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1E81B" w14:textId="77777777" w:rsidR="004505F9" w:rsidRPr="00CD5D78" w:rsidRDefault="004505F9" w:rsidP="004505F9">
      <w:pPr>
        <w:widowControl/>
        <w:spacing w:before="120" w:after="120" w:line="276" w:lineRule="auto"/>
        <w:contextualSpacing/>
        <w:jc w:val="center"/>
        <w:rPr>
          <w:rFonts w:ascii="Verdana" w:hAnsi="Verdana"/>
          <w:b/>
          <w:sz w:val="20"/>
          <w:szCs w:val="20"/>
          <w:lang w:eastAsia="ar-SA"/>
        </w:rPr>
      </w:pPr>
      <w:r w:rsidRPr="00CD5D78">
        <w:rPr>
          <w:rFonts w:ascii="Verdana" w:hAnsi="Verdana"/>
          <w:b/>
          <w:sz w:val="20"/>
          <w:szCs w:val="20"/>
          <w:lang w:eastAsia="ar-SA"/>
        </w:rPr>
        <w:t>GENERALNA DYREKCJA DRÓG KRAJOWYCH I AUTOSTRAD</w:t>
      </w:r>
    </w:p>
    <w:p w14:paraId="70A2173E" w14:textId="77777777" w:rsidR="004505F9" w:rsidRPr="00CD5D78" w:rsidRDefault="004505F9" w:rsidP="004505F9">
      <w:pPr>
        <w:widowControl/>
        <w:spacing w:before="120" w:after="120" w:line="276" w:lineRule="auto"/>
        <w:contextualSpacing/>
        <w:jc w:val="center"/>
        <w:rPr>
          <w:rFonts w:ascii="Verdana" w:hAnsi="Verdana"/>
          <w:sz w:val="20"/>
          <w:szCs w:val="20"/>
          <w:lang w:eastAsia="ar-SA"/>
        </w:rPr>
      </w:pPr>
    </w:p>
    <w:p w14:paraId="156291A6" w14:textId="77777777" w:rsidR="004505F9" w:rsidRPr="00CD5D78" w:rsidRDefault="004505F9" w:rsidP="004505F9">
      <w:pPr>
        <w:widowControl/>
        <w:spacing w:before="120" w:after="120" w:line="276" w:lineRule="auto"/>
        <w:contextualSpacing/>
        <w:jc w:val="center"/>
        <w:rPr>
          <w:rFonts w:ascii="Verdana" w:hAnsi="Verdana"/>
          <w:sz w:val="20"/>
          <w:szCs w:val="20"/>
          <w:lang w:eastAsia="ar-SA"/>
        </w:rPr>
      </w:pPr>
    </w:p>
    <w:p w14:paraId="017A44FB" w14:textId="77777777" w:rsidR="004505F9" w:rsidRPr="00CD5D78" w:rsidRDefault="004505F9" w:rsidP="004505F9">
      <w:pPr>
        <w:widowControl/>
        <w:spacing w:before="120" w:after="120" w:line="276" w:lineRule="auto"/>
        <w:contextualSpacing/>
        <w:jc w:val="center"/>
        <w:rPr>
          <w:rFonts w:ascii="Verdana" w:hAnsi="Verdana"/>
          <w:sz w:val="20"/>
          <w:szCs w:val="20"/>
          <w:lang w:eastAsia="ar-SA"/>
        </w:rPr>
      </w:pPr>
    </w:p>
    <w:p w14:paraId="4AB50316" w14:textId="77777777" w:rsidR="004505F9" w:rsidRPr="00CD5D78" w:rsidRDefault="004505F9" w:rsidP="004505F9">
      <w:pPr>
        <w:widowControl/>
        <w:spacing w:before="120" w:after="120" w:line="276" w:lineRule="auto"/>
        <w:contextualSpacing/>
        <w:jc w:val="center"/>
        <w:rPr>
          <w:rFonts w:ascii="Verdana" w:hAnsi="Verdana"/>
          <w:sz w:val="20"/>
          <w:szCs w:val="20"/>
          <w:lang w:eastAsia="ar-SA"/>
        </w:rPr>
      </w:pPr>
    </w:p>
    <w:p w14:paraId="1D443BC9" w14:textId="77777777" w:rsidR="004505F9" w:rsidRPr="00CD5D78" w:rsidRDefault="004505F9" w:rsidP="004505F9">
      <w:pPr>
        <w:widowControl/>
        <w:spacing w:before="120" w:after="120" w:line="276" w:lineRule="auto"/>
        <w:contextualSpacing/>
        <w:jc w:val="center"/>
        <w:rPr>
          <w:rFonts w:ascii="Verdana" w:hAnsi="Verdana"/>
          <w:sz w:val="20"/>
          <w:szCs w:val="20"/>
          <w:lang w:eastAsia="ar-SA"/>
        </w:rPr>
      </w:pPr>
    </w:p>
    <w:p w14:paraId="5DB65653" w14:textId="77777777" w:rsidR="004505F9" w:rsidRPr="00CD5D78" w:rsidRDefault="004505F9" w:rsidP="004505F9">
      <w:pPr>
        <w:widowControl/>
        <w:spacing w:before="120" w:after="120" w:line="276" w:lineRule="auto"/>
        <w:contextualSpacing/>
        <w:jc w:val="center"/>
        <w:rPr>
          <w:rFonts w:ascii="Verdana" w:hAnsi="Verdana"/>
          <w:sz w:val="20"/>
          <w:szCs w:val="20"/>
          <w:lang w:eastAsia="ar-SA"/>
        </w:rPr>
      </w:pPr>
      <w:r w:rsidRPr="00CD5D78">
        <w:rPr>
          <w:rFonts w:ascii="Verdana" w:hAnsi="Verdana"/>
          <w:sz w:val="20"/>
          <w:szCs w:val="20"/>
          <w:lang w:eastAsia="ar-SA"/>
        </w:rPr>
        <w:t>WARUNKI WYKONANIA I ODBIORU ROBÓT BUDOWLANYCH</w:t>
      </w:r>
    </w:p>
    <w:p w14:paraId="371A92DB"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180BA32"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273D374"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77E22CC2" w14:textId="7C6970B8" w:rsidR="00AE558B" w:rsidRPr="00CD5D78" w:rsidRDefault="00AE558B" w:rsidP="00AE558B">
      <w:pPr>
        <w:spacing w:before="120" w:after="120"/>
        <w:contextualSpacing/>
        <w:jc w:val="center"/>
        <w:rPr>
          <w:rFonts w:ascii="Verdana" w:hAnsi="Verdana"/>
          <w:b/>
          <w:sz w:val="20"/>
          <w:szCs w:val="20"/>
        </w:rPr>
      </w:pPr>
      <w:r w:rsidRPr="00CD5D78">
        <w:rPr>
          <w:rFonts w:ascii="Verdana" w:hAnsi="Verdana"/>
          <w:b/>
          <w:sz w:val="20"/>
          <w:szCs w:val="20"/>
        </w:rPr>
        <w:t>D</w:t>
      </w:r>
      <w:r w:rsidR="004505F9" w:rsidRPr="00CD5D78">
        <w:rPr>
          <w:rFonts w:ascii="Verdana" w:hAnsi="Verdana"/>
          <w:b/>
          <w:sz w:val="20"/>
          <w:szCs w:val="20"/>
        </w:rPr>
        <w:t>-</w:t>
      </w:r>
      <w:r w:rsidRPr="00CD5D78">
        <w:rPr>
          <w:rFonts w:ascii="Verdana" w:hAnsi="Verdana"/>
          <w:b/>
          <w:sz w:val="20"/>
          <w:szCs w:val="20"/>
        </w:rPr>
        <w:t>02.0</w:t>
      </w:r>
      <w:r w:rsidR="002D56AC" w:rsidRPr="00CD5D78">
        <w:rPr>
          <w:rFonts w:ascii="Verdana" w:hAnsi="Verdana"/>
          <w:b/>
          <w:sz w:val="20"/>
          <w:szCs w:val="20"/>
        </w:rPr>
        <w:t>3</w:t>
      </w:r>
      <w:r w:rsidR="00461B1C" w:rsidRPr="00CD5D78">
        <w:rPr>
          <w:rFonts w:ascii="Verdana" w:hAnsi="Verdana"/>
          <w:b/>
          <w:sz w:val="20"/>
          <w:szCs w:val="20"/>
        </w:rPr>
        <w:t>.01</w:t>
      </w:r>
    </w:p>
    <w:p w14:paraId="3ADC0AEF" w14:textId="7BCB4124" w:rsidR="00AE558B" w:rsidRPr="00CD5D78" w:rsidRDefault="00BA46FA" w:rsidP="00AE558B">
      <w:pPr>
        <w:spacing w:before="120" w:after="120"/>
        <w:contextualSpacing/>
        <w:jc w:val="center"/>
        <w:rPr>
          <w:rFonts w:ascii="Verdana" w:hAnsi="Verdana"/>
          <w:b/>
          <w:sz w:val="20"/>
          <w:szCs w:val="20"/>
        </w:rPr>
      </w:pPr>
      <w:r w:rsidRPr="00CD5D78">
        <w:rPr>
          <w:rFonts w:ascii="Verdana" w:hAnsi="Verdana"/>
          <w:b/>
          <w:sz w:val="20"/>
          <w:szCs w:val="20"/>
        </w:rPr>
        <w:t>v04</w:t>
      </w:r>
    </w:p>
    <w:p w14:paraId="269C4CF7" w14:textId="77777777" w:rsidR="00AE558B" w:rsidRPr="00CD5D78" w:rsidRDefault="00AE558B" w:rsidP="00AE558B">
      <w:pPr>
        <w:spacing w:before="120" w:after="120"/>
        <w:contextualSpacing/>
        <w:jc w:val="center"/>
        <w:rPr>
          <w:rFonts w:ascii="Verdana" w:hAnsi="Verdana"/>
          <w:b/>
          <w:sz w:val="20"/>
          <w:szCs w:val="20"/>
        </w:rPr>
      </w:pPr>
    </w:p>
    <w:p w14:paraId="554166E9" w14:textId="67A6E401" w:rsidR="00AE558B" w:rsidRPr="00CD5D78" w:rsidRDefault="00AE558B" w:rsidP="00AE558B">
      <w:pPr>
        <w:spacing w:before="120" w:after="120"/>
        <w:contextualSpacing/>
        <w:jc w:val="center"/>
        <w:rPr>
          <w:rFonts w:ascii="Verdana" w:hAnsi="Verdana"/>
          <w:b/>
          <w:sz w:val="20"/>
          <w:szCs w:val="20"/>
        </w:rPr>
      </w:pPr>
      <w:r w:rsidRPr="00CD5D78">
        <w:rPr>
          <w:rFonts w:ascii="Verdana" w:hAnsi="Verdana"/>
          <w:b/>
          <w:sz w:val="20"/>
          <w:szCs w:val="20"/>
        </w:rPr>
        <w:t>ROBOTY ZIEMNE. WY</w:t>
      </w:r>
      <w:r w:rsidR="00E5578D" w:rsidRPr="00CD5D78">
        <w:rPr>
          <w:rFonts w:ascii="Verdana" w:hAnsi="Verdana"/>
          <w:b/>
          <w:sz w:val="20"/>
          <w:szCs w:val="20"/>
        </w:rPr>
        <w:t xml:space="preserve">KONANIE </w:t>
      </w:r>
      <w:r w:rsidR="002D56AC" w:rsidRPr="00CD5D78">
        <w:rPr>
          <w:rFonts w:ascii="Verdana" w:hAnsi="Verdana"/>
          <w:b/>
          <w:sz w:val="20"/>
          <w:szCs w:val="20"/>
        </w:rPr>
        <w:t>NASYPÓW</w:t>
      </w:r>
    </w:p>
    <w:p w14:paraId="15D80EB8"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CB97858"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24A9719"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5293465D"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76FF4509"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3A084FA6"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6BE46400"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kern w:val="0"/>
          <w:sz w:val="20"/>
          <w:szCs w:val="20"/>
        </w:rPr>
      </w:pPr>
      <w:r w:rsidRPr="00CD5D78">
        <w:rPr>
          <w:rFonts w:ascii="Verdana" w:hAnsi="Verdana"/>
          <w:kern w:val="0"/>
          <w:sz w:val="20"/>
          <w:szCs w:val="20"/>
        </w:rPr>
        <w:t>(dokument wzorcowy)</w:t>
      </w:r>
    </w:p>
    <w:p w14:paraId="33DD45E4"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4ACF1943"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06090C97"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2434A9E4"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36649AD"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56252E04"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6B6323D2"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55621D5C"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300D25D2"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0370A323"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32F31E3"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4997F79"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5FBC0CA9"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4C3EA914"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AE93D82"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00E96485"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4C1EFF3"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6F1F0881"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1496304B"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60C76D02"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5DADD5AB"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70EAE932"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7F010877"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bookmarkStart w:id="0" w:name="_GoBack"/>
      <w:bookmarkEnd w:id="0"/>
    </w:p>
    <w:p w14:paraId="65AEAD3F"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79393901"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234CC384"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52F56503"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p>
    <w:p w14:paraId="2B30F790" w14:textId="77777777" w:rsidR="004505F9" w:rsidRPr="00CD5D78" w:rsidRDefault="004505F9" w:rsidP="004505F9">
      <w:pPr>
        <w:widowControl/>
        <w:suppressAutoHyphens w:val="0"/>
        <w:autoSpaceDN/>
        <w:spacing w:before="120" w:after="120" w:line="276" w:lineRule="auto"/>
        <w:contextualSpacing/>
        <w:jc w:val="center"/>
        <w:textAlignment w:val="auto"/>
        <w:rPr>
          <w:rFonts w:ascii="Verdana" w:hAnsi="Verdana"/>
          <w:b/>
          <w:kern w:val="0"/>
          <w:sz w:val="20"/>
          <w:szCs w:val="20"/>
        </w:rPr>
      </w:pPr>
      <w:r w:rsidRPr="00CD5D78">
        <w:rPr>
          <w:rFonts w:ascii="Verdana" w:hAnsi="Verdana"/>
          <w:b/>
          <w:kern w:val="0"/>
          <w:sz w:val="20"/>
          <w:szCs w:val="20"/>
        </w:rPr>
        <w:t>Warszawa</w:t>
      </w:r>
    </w:p>
    <w:p w14:paraId="10961021" w14:textId="6D0D9A3A" w:rsidR="004505F9" w:rsidRPr="00CD5D78" w:rsidRDefault="00172EC5" w:rsidP="004505F9">
      <w:pPr>
        <w:widowControl/>
        <w:suppressAutoHyphens w:val="0"/>
        <w:autoSpaceDN/>
        <w:spacing w:before="120" w:after="120" w:line="276" w:lineRule="auto"/>
        <w:contextualSpacing/>
        <w:jc w:val="center"/>
        <w:textAlignment w:val="auto"/>
        <w:rPr>
          <w:rFonts w:ascii="Verdana" w:hAnsi="Verdana"/>
          <w:kern w:val="0"/>
          <w:sz w:val="20"/>
          <w:szCs w:val="20"/>
        </w:rPr>
      </w:pPr>
      <w:r w:rsidRPr="00CD5D78">
        <w:rPr>
          <w:rFonts w:ascii="Verdana" w:hAnsi="Verdana"/>
          <w:kern w:val="0"/>
          <w:sz w:val="20"/>
          <w:szCs w:val="20"/>
        </w:rPr>
        <w:t xml:space="preserve"> </w:t>
      </w:r>
      <w:r w:rsidR="004B4605">
        <w:rPr>
          <w:rFonts w:ascii="Verdana" w:hAnsi="Verdana"/>
          <w:kern w:val="0"/>
          <w:sz w:val="20"/>
          <w:szCs w:val="20"/>
        </w:rPr>
        <w:t>24</w:t>
      </w:r>
      <w:r w:rsidR="001349C5">
        <w:rPr>
          <w:rFonts w:ascii="Verdana" w:hAnsi="Verdana"/>
          <w:kern w:val="0"/>
          <w:sz w:val="20"/>
          <w:szCs w:val="20"/>
        </w:rPr>
        <w:t xml:space="preserve"> </w:t>
      </w:r>
      <w:r w:rsidR="00CD5D78" w:rsidRPr="00CD5D78">
        <w:rPr>
          <w:rFonts w:ascii="Verdana" w:hAnsi="Verdana"/>
          <w:kern w:val="0"/>
          <w:sz w:val="20"/>
          <w:szCs w:val="20"/>
        </w:rPr>
        <w:t>kwiecień</w:t>
      </w:r>
      <w:r w:rsidR="002067F4" w:rsidRPr="00CD5D78">
        <w:rPr>
          <w:rFonts w:ascii="Verdana" w:hAnsi="Verdana"/>
          <w:kern w:val="0"/>
          <w:sz w:val="20"/>
          <w:szCs w:val="20"/>
        </w:rPr>
        <w:t xml:space="preserve"> </w:t>
      </w:r>
      <w:r w:rsidR="004A0791" w:rsidRPr="00CD5D78">
        <w:rPr>
          <w:rFonts w:ascii="Verdana" w:hAnsi="Verdana"/>
          <w:kern w:val="0"/>
          <w:sz w:val="20"/>
          <w:szCs w:val="20"/>
        </w:rPr>
        <w:t>202</w:t>
      </w:r>
      <w:r w:rsidR="00CD5D78" w:rsidRPr="00CD5D78">
        <w:rPr>
          <w:rFonts w:ascii="Verdana" w:hAnsi="Verdana"/>
          <w:kern w:val="0"/>
          <w:sz w:val="20"/>
          <w:szCs w:val="20"/>
        </w:rPr>
        <w:t>4</w:t>
      </w:r>
    </w:p>
    <w:p w14:paraId="67F57A08"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lang w:eastAsia="en-US"/>
        </w:rPr>
      </w:pPr>
    </w:p>
    <w:p w14:paraId="4F578003"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6AD6DDA3"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50019B4B"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68AF676F"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2C1FE956"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5F47642D"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50DB0DAE"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7EA8A54C" w14:textId="659B2129"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26DA53B1"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20C9632D"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68EE7FD3"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20AAB0A0"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F469DFA"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63274DF8"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75E70E3D"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3C1A309F"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53C82458"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02722FA"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3875B6F3"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16F851DC"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0FFBFA28" w14:textId="77777777" w:rsidR="004505F9" w:rsidRPr="00CD5D78" w:rsidRDefault="004505F9" w:rsidP="004B4605">
      <w:pPr>
        <w:widowControl/>
        <w:suppressAutoHyphens w:val="0"/>
        <w:autoSpaceDN/>
        <w:spacing w:before="120" w:after="120" w:line="276" w:lineRule="auto"/>
        <w:contextualSpacing/>
        <w:jc w:val="both"/>
        <w:textAlignment w:val="auto"/>
        <w:rPr>
          <w:rFonts w:ascii="Verdana" w:eastAsia="Calibri" w:hAnsi="Verdana"/>
          <w:kern w:val="0"/>
          <w:sz w:val="20"/>
          <w:szCs w:val="20"/>
        </w:rPr>
      </w:pPr>
    </w:p>
    <w:p w14:paraId="50B89A2F"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6CC1BA8" w14:textId="77777777" w:rsidR="004505F9" w:rsidRPr="00CD5D78" w:rsidRDefault="004505F9" w:rsidP="004B4605">
      <w:pPr>
        <w:widowControl/>
        <w:suppressAutoHyphens w:val="0"/>
        <w:autoSpaceDN/>
        <w:spacing w:before="120" w:after="120" w:line="276" w:lineRule="auto"/>
        <w:contextualSpacing/>
        <w:jc w:val="both"/>
        <w:textAlignment w:val="auto"/>
        <w:rPr>
          <w:rFonts w:ascii="Verdana" w:eastAsia="Calibri" w:hAnsi="Verdana"/>
          <w:kern w:val="0"/>
          <w:sz w:val="20"/>
          <w:szCs w:val="20"/>
        </w:rPr>
      </w:pPr>
    </w:p>
    <w:p w14:paraId="1F4DE78E"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0AB8FF2B" w14:textId="77777777" w:rsidR="004505F9" w:rsidRPr="00CD5D78" w:rsidRDefault="004505F9" w:rsidP="004505F9">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tbl>
      <w:tblPr>
        <w:tblW w:w="24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2"/>
        <w:gridCol w:w="2284"/>
      </w:tblGrid>
      <w:tr w:rsidR="00CD5D78" w:rsidRPr="00CD5D78" w14:paraId="3C526660" w14:textId="77777777" w:rsidTr="005B6220">
        <w:trPr>
          <w:trHeight w:val="237"/>
          <w:jc w:val="center"/>
        </w:trPr>
        <w:tc>
          <w:tcPr>
            <w:tcW w:w="2292" w:type="dxa"/>
            <w:tcMar>
              <w:top w:w="0" w:type="dxa"/>
              <w:left w:w="108" w:type="dxa"/>
              <w:bottom w:w="0" w:type="dxa"/>
              <w:right w:w="108" w:type="dxa"/>
            </w:tcMar>
            <w:vAlign w:val="center"/>
            <w:hideMark/>
          </w:tcPr>
          <w:p w14:paraId="7621BA28" w14:textId="77777777" w:rsidR="004505F9" w:rsidRPr="00CD5D78" w:rsidRDefault="004505F9" w:rsidP="00E33EB2">
            <w:pPr>
              <w:widowControl/>
              <w:suppressAutoHyphens w:val="0"/>
              <w:autoSpaceDN/>
              <w:spacing w:before="120" w:after="60" w:line="276" w:lineRule="auto"/>
              <w:jc w:val="center"/>
              <w:textAlignment w:val="auto"/>
              <w:rPr>
                <w:rFonts w:ascii="Verdana" w:eastAsia="Calibri" w:hAnsi="Verdana"/>
                <w:b/>
                <w:bCs/>
                <w:kern w:val="0"/>
                <w:sz w:val="20"/>
                <w:szCs w:val="20"/>
                <w:lang w:val="en-GB" w:eastAsia="en-US"/>
              </w:rPr>
            </w:pPr>
            <w:proofErr w:type="spellStart"/>
            <w:r w:rsidRPr="00CD5D78">
              <w:rPr>
                <w:rFonts w:ascii="Verdana" w:eastAsia="Calibri" w:hAnsi="Verdana"/>
                <w:kern w:val="0"/>
                <w:sz w:val="20"/>
                <w:szCs w:val="20"/>
                <w:lang w:val="en-GB" w:eastAsia="en-US"/>
              </w:rPr>
              <w:t>Numer</w:t>
            </w:r>
            <w:proofErr w:type="spellEnd"/>
            <w:r w:rsidRPr="00CD5D78">
              <w:rPr>
                <w:rFonts w:ascii="Verdana" w:eastAsia="Calibri" w:hAnsi="Verdana"/>
                <w:kern w:val="0"/>
                <w:sz w:val="20"/>
                <w:szCs w:val="20"/>
                <w:lang w:val="en-GB" w:eastAsia="en-US"/>
              </w:rPr>
              <w:t xml:space="preserve"> </w:t>
            </w:r>
            <w:proofErr w:type="spellStart"/>
            <w:r w:rsidRPr="00CD5D78">
              <w:rPr>
                <w:rFonts w:ascii="Verdana" w:eastAsia="Calibri" w:hAnsi="Verdana"/>
                <w:kern w:val="0"/>
                <w:sz w:val="20"/>
                <w:szCs w:val="20"/>
                <w:lang w:val="en-GB" w:eastAsia="en-US"/>
              </w:rPr>
              <w:t>wydania</w:t>
            </w:r>
            <w:proofErr w:type="spellEnd"/>
          </w:p>
          <w:p w14:paraId="06EF90D0" w14:textId="77777777" w:rsidR="004505F9" w:rsidRPr="00CD5D78" w:rsidRDefault="004505F9" w:rsidP="00E33EB2">
            <w:pPr>
              <w:widowControl/>
              <w:suppressAutoHyphens w:val="0"/>
              <w:autoSpaceDN/>
              <w:spacing w:before="120" w:after="60" w:line="276" w:lineRule="auto"/>
              <w:jc w:val="center"/>
              <w:textAlignment w:val="auto"/>
              <w:rPr>
                <w:rFonts w:ascii="Verdana" w:eastAsia="Calibri" w:hAnsi="Verdana"/>
                <w:kern w:val="0"/>
                <w:sz w:val="20"/>
                <w:szCs w:val="20"/>
                <w:lang w:val="en-GB" w:eastAsia="en-US"/>
              </w:rPr>
            </w:pPr>
            <w:r w:rsidRPr="00CD5D78">
              <w:rPr>
                <w:rFonts w:ascii="Verdana" w:eastAsia="Calibri" w:hAnsi="Verdana"/>
                <w:kern w:val="0"/>
                <w:sz w:val="20"/>
                <w:szCs w:val="20"/>
                <w:lang w:val="en-GB" w:eastAsia="en-US"/>
              </w:rPr>
              <w:t>Data</w:t>
            </w:r>
          </w:p>
        </w:tc>
        <w:tc>
          <w:tcPr>
            <w:tcW w:w="2284" w:type="dxa"/>
            <w:tcMar>
              <w:top w:w="0" w:type="dxa"/>
              <w:left w:w="108" w:type="dxa"/>
              <w:bottom w:w="0" w:type="dxa"/>
              <w:right w:w="108" w:type="dxa"/>
            </w:tcMar>
            <w:vAlign w:val="center"/>
            <w:hideMark/>
          </w:tcPr>
          <w:p w14:paraId="2F932DD7" w14:textId="77777777" w:rsidR="004505F9" w:rsidRPr="00CD5D78" w:rsidRDefault="004505F9" w:rsidP="00E33EB2">
            <w:pPr>
              <w:widowControl/>
              <w:suppressAutoHyphens w:val="0"/>
              <w:autoSpaceDN/>
              <w:spacing w:before="120" w:after="60" w:line="276" w:lineRule="auto"/>
              <w:jc w:val="center"/>
              <w:textAlignment w:val="auto"/>
              <w:rPr>
                <w:rFonts w:ascii="Verdana" w:eastAsia="Calibri" w:hAnsi="Verdana"/>
                <w:b/>
                <w:bCs/>
                <w:kern w:val="0"/>
                <w:sz w:val="20"/>
                <w:szCs w:val="20"/>
                <w:lang w:val="en-GB" w:eastAsia="en-US"/>
              </w:rPr>
            </w:pPr>
            <w:proofErr w:type="spellStart"/>
            <w:r w:rsidRPr="00CD5D78">
              <w:rPr>
                <w:rFonts w:ascii="Verdana" w:eastAsia="Calibri" w:hAnsi="Verdana"/>
                <w:kern w:val="0"/>
                <w:sz w:val="20"/>
                <w:szCs w:val="20"/>
                <w:lang w:val="en-GB" w:eastAsia="en-US"/>
              </w:rPr>
              <w:t>Opis</w:t>
            </w:r>
            <w:proofErr w:type="spellEnd"/>
            <w:r w:rsidRPr="00CD5D78">
              <w:rPr>
                <w:rFonts w:ascii="Verdana" w:eastAsia="Calibri" w:hAnsi="Verdana"/>
                <w:kern w:val="0"/>
                <w:sz w:val="20"/>
                <w:szCs w:val="20"/>
                <w:lang w:val="en-GB" w:eastAsia="en-US"/>
              </w:rPr>
              <w:t xml:space="preserve"> </w:t>
            </w:r>
            <w:proofErr w:type="spellStart"/>
            <w:r w:rsidRPr="00CD5D78">
              <w:rPr>
                <w:rFonts w:ascii="Verdana" w:eastAsia="Calibri" w:hAnsi="Verdana"/>
                <w:kern w:val="0"/>
                <w:sz w:val="20"/>
                <w:szCs w:val="20"/>
                <w:lang w:val="en-GB" w:eastAsia="en-US"/>
              </w:rPr>
              <w:t>zmiany</w:t>
            </w:r>
            <w:proofErr w:type="spellEnd"/>
          </w:p>
        </w:tc>
      </w:tr>
      <w:tr w:rsidR="00CD5D78" w:rsidRPr="00CD5D78" w14:paraId="1B9D45F6" w14:textId="77777777" w:rsidTr="005B6220">
        <w:trPr>
          <w:trHeight w:val="237"/>
          <w:jc w:val="center"/>
        </w:trPr>
        <w:tc>
          <w:tcPr>
            <w:tcW w:w="2292" w:type="dxa"/>
            <w:tcMar>
              <w:top w:w="0" w:type="dxa"/>
              <w:left w:w="108" w:type="dxa"/>
              <w:bottom w:w="0" w:type="dxa"/>
              <w:right w:w="108" w:type="dxa"/>
            </w:tcMar>
            <w:vAlign w:val="center"/>
            <w:hideMark/>
          </w:tcPr>
          <w:p w14:paraId="402E3F7A" w14:textId="77777777" w:rsidR="004505F9" w:rsidRPr="00CD5D78" w:rsidRDefault="004505F9" w:rsidP="00E33EB2">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CD5D78">
              <w:rPr>
                <w:rFonts w:ascii="Verdana" w:eastAsia="Calibri" w:hAnsi="Verdana"/>
                <w:b/>
                <w:bCs/>
                <w:kern w:val="0"/>
                <w:sz w:val="20"/>
                <w:szCs w:val="24"/>
                <w:lang w:val="en-GB" w:eastAsia="en-US"/>
              </w:rPr>
              <w:t>V01</w:t>
            </w:r>
            <w:r w:rsidRPr="00CD5D78">
              <w:rPr>
                <w:rFonts w:ascii="Verdana" w:eastAsia="Calibri" w:hAnsi="Verdana"/>
                <w:b/>
                <w:bCs/>
                <w:kern w:val="0"/>
                <w:sz w:val="20"/>
                <w:szCs w:val="24"/>
                <w:lang w:val="en-GB" w:eastAsia="en-US"/>
              </w:rPr>
              <w:br/>
            </w:r>
            <w:r w:rsidRPr="00CD5D78">
              <w:rPr>
                <w:rFonts w:ascii="Verdana" w:eastAsia="Calibri" w:hAnsi="Verdana"/>
                <w:b/>
                <w:bCs/>
                <w:sz w:val="20"/>
                <w:szCs w:val="24"/>
                <w:lang w:val="en-GB"/>
              </w:rPr>
              <w:t>12.03</w:t>
            </w:r>
            <w:r w:rsidRPr="00CD5D78">
              <w:rPr>
                <w:rFonts w:ascii="Verdana" w:eastAsia="Calibri" w:hAnsi="Verdana"/>
                <w:b/>
                <w:bCs/>
                <w:kern w:val="0"/>
                <w:sz w:val="20"/>
                <w:szCs w:val="24"/>
                <w:lang w:val="en-GB" w:eastAsia="en-US"/>
              </w:rPr>
              <w:t>.2019</w:t>
            </w:r>
          </w:p>
        </w:tc>
        <w:tc>
          <w:tcPr>
            <w:tcW w:w="2284" w:type="dxa"/>
            <w:tcMar>
              <w:top w:w="0" w:type="dxa"/>
              <w:left w:w="108" w:type="dxa"/>
              <w:bottom w:w="0" w:type="dxa"/>
              <w:right w:w="108" w:type="dxa"/>
            </w:tcMar>
            <w:vAlign w:val="center"/>
            <w:hideMark/>
          </w:tcPr>
          <w:p w14:paraId="4945F38D" w14:textId="77777777" w:rsidR="004505F9" w:rsidRPr="00CD5D78" w:rsidRDefault="004505F9" w:rsidP="00E33EB2">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CD5D78">
              <w:rPr>
                <w:rFonts w:ascii="Verdana" w:eastAsia="Calibri" w:hAnsi="Verdana"/>
                <w:kern w:val="0"/>
                <w:sz w:val="20"/>
                <w:szCs w:val="24"/>
                <w:lang w:val="en-GB" w:eastAsia="en-US"/>
              </w:rPr>
              <w:t>Utworzenie</w:t>
            </w:r>
            <w:proofErr w:type="spellEnd"/>
            <w:r w:rsidRPr="00CD5D78">
              <w:rPr>
                <w:rFonts w:ascii="Verdana" w:eastAsia="Calibri" w:hAnsi="Verdana"/>
                <w:kern w:val="0"/>
                <w:sz w:val="20"/>
                <w:szCs w:val="24"/>
                <w:lang w:val="en-GB" w:eastAsia="en-US"/>
              </w:rPr>
              <w:t xml:space="preserve"> </w:t>
            </w:r>
            <w:proofErr w:type="spellStart"/>
            <w:r w:rsidRPr="00CD5D78">
              <w:rPr>
                <w:rFonts w:ascii="Verdana" w:eastAsia="Calibri" w:hAnsi="Verdana"/>
                <w:kern w:val="0"/>
                <w:sz w:val="20"/>
                <w:szCs w:val="24"/>
                <w:lang w:val="en-GB" w:eastAsia="en-US"/>
              </w:rPr>
              <w:t>dokumentu</w:t>
            </w:r>
            <w:proofErr w:type="spellEnd"/>
          </w:p>
        </w:tc>
      </w:tr>
      <w:tr w:rsidR="00CD5D78" w:rsidRPr="00CD5D78" w14:paraId="1A8C5089" w14:textId="77777777" w:rsidTr="005B6220">
        <w:trPr>
          <w:trHeight w:val="237"/>
          <w:jc w:val="center"/>
        </w:trPr>
        <w:tc>
          <w:tcPr>
            <w:tcW w:w="2292" w:type="dxa"/>
            <w:tcMar>
              <w:top w:w="0" w:type="dxa"/>
              <w:left w:w="108" w:type="dxa"/>
              <w:bottom w:w="0" w:type="dxa"/>
              <w:right w:w="108" w:type="dxa"/>
            </w:tcMar>
            <w:vAlign w:val="center"/>
            <w:hideMark/>
          </w:tcPr>
          <w:p w14:paraId="7B91AAC2" w14:textId="77777777" w:rsidR="004505F9" w:rsidRPr="00CD5D78" w:rsidRDefault="004505F9" w:rsidP="00E33EB2">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CD5D78">
              <w:rPr>
                <w:rFonts w:ascii="Verdana" w:eastAsia="Calibri" w:hAnsi="Verdana"/>
                <w:b/>
                <w:bCs/>
                <w:kern w:val="0"/>
                <w:sz w:val="20"/>
                <w:szCs w:val="24"/>
                <w:lang w:val="en-GB" w:eastAsia="en-US"/>
              </w:rPr>
              <w:t>V02</w:t>
            </w:r>
            <w:r w:rsidRPr="00CD5D78">
              <w:rPr>
                <w:rFonts w:ascii="Verdana" w:eastAsia="Calibri" w:hAnsi="Verdana"/>
                <w:b/>
                <w:bCs/>
                <w:kern w:val="0"/>
                <w:sz w:val="20"/>
                <w:szCs w:val="24"/>
                <w:lang w:val="en-GB" w:eastAsia="en-US"/>
              </w:rPr>
              <w:br/>
              <w:t>10.05.2019</w:t>
            </w:r>
          </w:p>
        </w:tc>
        <w:tc>
          <w:tcPr>
            <w:tcW w:w="2284" w:type="dxa"/>
            <w:tcMar>
              <w:top w:w="0" w:type="dxa"/>
              <w:left w:w="108" w:type="dxa"/>
              <w:bottom w:w="0" w:type="dxa"/>
              <w:right w:w="108" w:type="dxa"/>
            </w:tcMar>
            <w:vAlign w:val="center"/>
            <w:hideMark/>
          </w:tcPr>
          <w:p w14:paraId="1E50BDC1" w14:textId="77777777" w:rsidR="004505F9" w:rsidRPr="00CD5D78" w:rsidRDefault="004505F9" w:rsidP="00E33EB2">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CD5D78">
              <w:rPr>
                <w:rFonts w:ascii="Verdana" w:eastAsia="Calibri" w:hAnsi="Verdana"/>
                <w:kern w:val="0"/>
                <w:sz w:val="20"/>
                <w:szCs w:val="24"/>
                <w:lang w:val="en-GB" w:eastAsia="en-US"/>
              </w:rPr>
              <w:t>Aktualizacja</w:t>
            </w:r>
            <w:proofErr w:type="spellEnd"/>
          </w:p>
        </w:tc>
      </w:tr>
      <w:tr w:rsidR="00CD5D78" w:rsidRPr="00CD5D78" w14:paraId="4E0B134C" w14:textId="77777777" w:rsidTr="005B6220">
        <w:trPr>
          <w:trHeight w:val="237"/>
          <w:jc w:val="center"/>
        </w:trPr>
        <w:tc>
          <w:tcPr>
            <w:tcW w:w="2292" w:type="dxa"/>
            <w:tcMar>
              <w:top w:w="0" w:type="dxa"/>
              <w:left w:w="108" w:type="dxa"/>
              <w:bottom w:w="0" w:type="dxa"/>
              <w:right w:w="108" w:type="dxa"/>
            </w:tcMar>
            <w:vAlign w:val="center"/>
          </w:tcPr>
          <w:p w14:paraId="1FD33892" w14:textId="0E7ADAC9" w:rsidR="005B6220" w:rsidRPr="00CD5D78" w:rsidRDefault="005B6220" w:rsidP="005B6220">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CD5D78">
              <w:rPr>
                <w:rFonts w:ascii="Verdana" w:eastAsia="Calibri" w:hAnsi="Verdana"/>
                <w:b/>
                <w:bCs/>
                <w:kern w:val="0"/>
                <w:sz w:val="20"/>
                <w:szCs w:val="24"/>
                <w:lang w:val="en-GB" w:eastAsia="en-US"/>
              </w:rPr>
              <w:t>V03</w:t>
            </w:r>
            <w:r w:rsidRPr="00CD5D78">
              <w:rPr>
                <w:rFonts w:ascii="Verdana" w:eastAsia="Calibri" w:hAnsi="Verdana"/>
                <w:b/>
                <w:bCs/>
                <w:kern w:val="0"/>
                <w:sz w:val="20"/>
                <w:szCs w:val="24"/>
                <w:lang w:val="en-GB" w:eastAsia="en-US"/>
              </w:rPr>
              <w:br/>
            </w:r>
            <w:r w:rsidR="008D6CC2" w:rsidRPr="00CD5D78">
              <w:rPr>
                <w:rFonts w:ascii="Verdana" w:eastAsia="Calibri" w:hAnsi="Verdana"/>
                <w:b/>
                <w:bCs/>
                <w:kern w:val="0"/>
                <w:sz w:val="20"/>
                <w:szCs w:val="24"/>
                <w:lang w:val="en-GB" w:eastAsia="en-US"/>
              </w:rPr>
              <w:t>30</w:t>
            </w:r>
            <w:r w:rsidRPr="00CD5D78">
              <w:rPr>
                <w:rFonts w:ascii="Verdana" w:eastAsia="Calibri" w:hAnsi="Verdana"/>
                <w:b/>
                <w:bCs/>
                <w:kern w:val="0"/>
                <w:sz w:val="20"/>
                <w:szCs w:val="24"/>
                <w:lang w:val="en-GB" w:eastAsia="en-US"/>
              </w:rPr>
              <w:t>.09.2019</w:t>
            </w:r>
          </w:p>
        </w:tc>
        <w:tc>
          <w:tcPr>
            <w:tcW w:w="2284" w:type="dxa"/>
            <w:tcMar>
              <w:top w:w="0" w:type="dxa"/>
              <w:left w:w="108" w:type="dxa"/>
              <w:bottom w:w="0" w:type="dxa"/>
              <w:right w:w="108" w:type="dxa"/>
            </w:tcMar>
            <w:vAlign w:val="center"/>
          </w:tcPr>
          <w:p w14:paraId="052DEDDE" w14:textId="60B74E61" w:rsidR="005B6220" w:rsidRPr="00CD5D78" w:rsidRDefault="005B6220" w:rsidP="005B6220">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CD5D78">
              <w:rPr>
                <w:rFonts w:ascii="Verdana" w:eastAsia="Calibri" w:hAnsi="Verdana"/>
                <w:kern w:val="0"/>
                <w:sz w:val="20"/>
                <w:szCs w:val="24"/>
                <w:lang w:val="en-GB" w:eastAsia="en-US"/>
              </w:rPr>
              <w:t>Aktualizacja</w:t>
            </w:r>
            <w:proofErr w:type="spellEnd"/>
          </w:p>
        </w:tc>
      </w:tr>
      <w:tr w:rsidR="00BA46FA" w:rsidRPr="00CD5D78" w14:paraId="7AD6B286" w14:textId="77777777" w:rsidTr="005B6220">
        <w:trPr>
          <w:trHeight w:val="237"/>
          <w:jc w:val="center"/>
        </w:trPr>
        <w:tc>
          <w:tcPr>
            <w:tcW w:w="2292" w:type="dxa"/>
            <w:tcMar>
              <w:top w:w="0" w:type="dxa"/>
              <w:left w:w="108" w:type="dxa"/>
              <w:bottom w:w="0" w:type="dxa"/>
              <w:right w:w="108" w:type="dxa"/>
            </w:tcMar>
            <w:vAlign w:val="center"/>
          </w:tcPr>
          <w:p w14:paraId="0B09B3E8" w14:textId="77777777" w:rsidR="00BA46FA" w:rsidRPr="00CD5D78" w:rsidRDefault="00BA46FA" w:rsidP="005B6220">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CD5D78">
              <w:rPr>
                <w:rFonts w:ascii="Verdana" w:eastAsia="Calibri" w:hAnsi="Verdana"/>
                <w:b/>
                <w:bCs/>
                <w:kern w:val="0"/>
                <w:sz w:val="20"/>
                <w:szCs w:val="24"/>
                <w:lang w:val="en-GB" w:eastAsia="en-US"/>
              </w:rPr>
              <w:t>V04</w:t>
            </w:r>
          </w:p>
          <w:p w14:paraId="6C69B56C" w14:textId="69D36A41" w:rsidR="00BA46FA" w:rsidRPr="00CD5D78" w:rsidRDefault="004B4605" w:rsidP="004B4605">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Pr>
                <w:rFonts w:ascii="Verdana" w:eastAsia="Calibri" w:hAnsi="Verdana"/>
                <w:b/>
                <w:bCs/>
                <w:kern w:val="0"/>
                <w:sz w:val="20"/>
                <w:szCs w:val="24"/>
                <w:lang w:val="en-GB" w:eastAsia="en-US"/>
              </w:rPr>
              <w:t>24</w:t>
            </w:r>
            <w:r w:rsidR="001349C5">
              <w:rPr>
                <w:rFonts w:ascii="Verdana" w:eastAsia="Calibri" w:hAnsi="Verdana"/>
                <w:b/>
                <w:bCs/>
                <w:kern w:val="0"/>
                <w:sz w:val="20"/>
                <w:szCs w:val="24"/>
                <w:lang w:val="en-GB" w:eastAsia="en-US"/>
              </w:rPr>
              <w:t>.</w:t>
            </w:r>
            <w:r w:rsidR="00CD5D78" w:rsidRPr="004B4605">
              <w:rPr>
                <w:rFonts w:ascii="Verdana" w:eastAsia="Calibri" w:hAnsi="Verdana"/>
                <w:b/>
                <w:bCs/>
                <w:kern w:val="0"/>
                <w:sz w:val="20"/>
                <w:szCs w:val="24"/>
                <w:lang w:val="en-GB" w:eastAsia="en-US"/>
              </w:rPr>
              <w:t>04.2024</w:t>
            </w:r>
          </w:p>
        </w:tc>
        <w:tc>
          <w:tcPr>
            <w:tcW w:w="2284" w:type="dxa"/>
            <w:tcMar>
              <w:top w:w="0" w:type="dxa"/>
              <w:left w:w="108" w:type="dxa"/>
              <w:bottom w:w="0" w:type="dxa"/>
              <w:right w:w="108" w:type="dxa"/>
            </w:tcMar>
            <w:vAlign w:val="center"/>
          </w:tcPr>
          <w:p w14:paraId="2E61D936" w14:textId="17622534" w:rsidR="00BA46FA" w:rsidRPr="00CD5D78" w:rsidRDefault="00BA46FA" w:rsidP="005B6220">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CD5D78">
              <w:rPr>
                <w:rFonts w:ascii="Verdana" w:eastAsia="Calibri" w:hAnsi="Verdana"/>
                <w:kern w:val="0"/>
                <w:sz w:val="20"/>
                <w:szCs w:val="24"/>
                <w:lang w:val="en-GB" w:eastAsia="en-US"/>
              </w:rPr>
              <w:t>Aktualizacja</w:t>
            </w:r>
            <w:proofErr w:type="spellEnd"/>
          </w:p>
        </w:tc>
      </w:tr>
    </w:tbl>
    <w:p w14:paraId="13FA4CD2" w14:textId="77777777" w:rsidR="004505F9" w:rsidRPr="00CD5D78" w:rsidRDefault="004505F9" w:rsidP="004505F9">
      <w:pPr>
        <w:widowControl/>
        <w:suppressAutoHyphens w:val="0"/>
        <w:autoSpaceDN/>
        <w:spacing w:before="120" w:after="120" w:line="276" w:lineRule="auto"/>
        <w:jc w:val="both"/>
        <w:textAlignment w:val="auto"/>
        <w:rPr>
          <w:rFonts w:ascii="Verdana" w:eastAsia="Calibri" w:hAnsi="Verdana"/>
          <w:kern w:val="0"/>
          <w:sz w:val="20"/>
          <w:szCs w:val="20"/>
          <w:lang w:eastAsia="en-US"/>
        </w:rPr>
      </w:pPr>
    </w:p>
    <w:p w14:paraId="0461DED9" w14:textId="77777777" w:rsidR="004505F9" w:rsidRPr="00CD5D78" w:rsidRDefault="004505F9" w:rsidP="004505F9">
      <w:pPr>
        <w:widowControl/>
        <w:suppressAutoHyphens w:val="0"/>
        <w:autoSpaceDN/>
        <w:spacing w:before="120" w:after="120" w:line="276" w:lineRule="auto"/>
        <w:jc w:val="both"/>
        <w:textAlignment w:val="auto"/>
        <w:rPr>
          <w:rFonts w:ascii="Verdana" w:eastAsia="Calibri" w:hAnsi="Verdana"/>
          <w:kern w:val="0"/>
          <w:sz w:val="20"/>
          <w:szCs w:val="20"/>
          <w:lang w:eastAsia="en-US"/>
        </w:rPr>
      </w:pPr>
    </w:p>
    <w:p w14:paraId="39AED40B" w14:textId="77777777" w:rsidR="004505F9" w:rsidRPr="00CD5D78" w:rsidRDefault="004505F9" w:rsidP="004505F9">
      <w:pPr>
        <w:widowControl/>
        <w:suppressAutoHyphens w:val="0"/>
        <w:autoSpaceDN/>
        <w:spacing w:before="120" w:after="120" w:line="276" w:lineRule="auto"/>
        <w:jc w:val="both"/>
        <w:textAlignment w:val="auto"/>
        <w:rPr>
          <w:rFonts w:ascii="Verdana" w:eastAsia="Calibri" w:hAnsi="Verdana"/>
          <w:kern w:val="0"/>
          <w:sz w:val="20"/>
          <w:szCs w:val="20"/>
          <w:lang w:eastAsia="en-US"/>
        </w:rPr>
      </w:pPr>
    </w:p>
    <w:p w14:paraId="03098018" w14:textId="77777777" w:rsidR="004505F9" w:rsidRPr="00CD5D78" w:rsidRDefault="004505F9" w:rsidP="004505F9">
      <w:pPr>
        <w:widowControl/>
        <w:tabs>
          <w:tab w:val="left" w:pos="6920"/>
        </w:tabs>
        <w:autoSpaceDE w:val="0"/>
        <w:adjustRightInd w:val="0"/>
        <w:spacing w:before="120" w:line="288" w:lineRule="auto"/>
        <w:jc w:val="right"/>
        <w:textAlignment w:val="auto"/>
        <w:rPr>
          <w:rFonts w:ascii="Verdana" w:hAnsi="Verdana"/>
          <w:bCs/>
          <w:kern w:val="0"/>
          <w:sz w:val="20"/>
          <w:szCs w:val="20"/>
          <w:lang w:eastAsia="en-US"/>
        </w:rPr>
      </w:pPr>
      <w:r w:rsidRPr="00CD5D78">
        <w:rPr>
          <w:rFonts w:ascii="Verdana" w:hAnsi="Verdana"/>
          <w:bCs/>
          <w:kern w:val="0"/>
          <w:sz w:val="20"/>
          <w:szCs w:val="20"/>
          <w:lang w:eastAsia="en-US"/>
        </w:rPr>
        <w:t>Opracowano</w:t>
      </w:r>
    </w:p>
    <w:p w14:paraId="1E83C0E2" w14:textId="77777777" w:rsidR="004505F9" w:rsidRPr="00CD5D78" w:rsidRDefault="004505F9" w:rsidP="004505F9">
      <w:pPr>
        <w:widowControl/>
        <w:tabs>
          <w:tab w:val="left" w:pos="6920"/>
        </w:tabs>
        <w:autoSpaceDE w:val="0"/>
        <w:adjustRightInd w:val="0"/>
        <w:spacing w:before="120" w:line="288" w:lineRule="auto"/>
        <w:jc w:val="right"/>
        <w:textAlignment w:val="auto"/>
        <w:rPr>
          <w:rFonts w:ascii="Verdana" w:hAnsi="Verdana"/>
          <w:bCs/>
          <w:kern w:val="0"/>
          <w:sz w:val="20"/>
          <w:szCs w:val="20"/>
          <w:lang w:eastAsia="en-US"/>
        </w:rPr>
      </w:pPr>
      <w:r w:rsidRPr="00CD5D78">
        <w:rPr>
          <w:rFonts w:ascii="Verdana" w:hAnsi="Verdana"/>
          <w:bCs/>
          <w:kern w:val="0"/>
          <w:sz w:val="20"/>
          <w:szCs w:val="20"/>
          <w:lang w:eastAsia="en-US"/>
        </w:rPr>
        <w:t>w Departamencie Technologii Budowy Dróg GDDKiA</w:t>
      </w:r>
    </w:p>
    <w:p w14:paraId="3F8B5F5E" w14:textId="77777777" w:rsidR="004505F9" w:rsidRPr="00CD5D78" w:rsidRDefault="004505F9" w:rsidP="004505F9">
      <w:pPr>
        <w:widowControl/>
        <w:suppressAutoHyphens w:val="0"/>
        <w:autoSpaceDE w:val="0"/>
        <w:adjustRightInd w:val="0"/>
        <w:spacing w:before="120" w:line="288" w:lineRule="auto"/>
        <w:jc w:val="right"/>
        <w:textAlignment w:val="auto"/>
        <w:rPr>
          <w:rFonts w:ascii="Verdana" w:hAnsi="Verdana"/>
          <w:kern w:val="0"/>
          <w:sz w:val="20"/>
          <w:szCs w:val="20"/>
          <w:lang w:eastAsia="en-US"/>
        </w:rPr>
      </w:pPr>
      <w:r w:rsidRPr="00CD5D78">
        <w:rPr>
          <w:rFonts w:ascii="Verdana" w:hAnsi="Verdana"/>
          <w:kern w:val="0"/>
          <w:sz w:val="20"/>
          <w:szCs w:val="20"/>
          <w:lang w:eastAsia="en-US"/>
        </w:rPr>
        <w:t>we współpracy</w:t>
      </w:r>
    </w:p>
    <w:p w14:paraId="1CEC7242" w14:textId="628C63DF" w:rsidR="004505F9" w:rsidRPr="00CD5D78" w:rsidRDefault="004505F9" w:rsidP="00472749">
      <w:pPr>
        <w:widowControl/>
        <w:suppressAutoHyphens w:val="0"/>
        <w:autoSpaceDE w:val="0"/>
        <w:adjustRightInd w:val="0"/>
        <w:spacing w:before="120" w:line="288" w:lineRule="auto"/>
        <w:jc w:val="right"/>
        <w:textAlignment w:val="auto"/>
        <w:rPr>
          <w:rFonts w:ascii="Verdana" w:eastAsia="Cambria" w:hAnsi="Verdana" w:cs="Cambria"/>
          <w:b/>
          <w:kern w:val="0"/>
          <w:sz w:val="20"/>
          <w:szCs w:val="20"/>
        </w:rPr>
      </w:pPr>
      <w:r w:rsidRPr="00CD5D78">
        <w:rPr>
          <w:rFonts w:ascii="Verdana" w:hAnsi="Verdana"/>
          <w:kern w:val="0"/>
          <w:sz w:val="20"/>
          <w:szCs w:val="20"/>
          <w:lang w:eastAsia="en-US"/>
        </w:rPr>
        <w:t xml:space="preserve">z </w:t>
      </w:r>
      <w:r w:rsidR="001A65C9">
        <w:rPr>
          <w:rFonts w:ascii="Verdana" w:hAnsi="Verdana"/>
          <w:kern w:val="0"/>
          <w:sz w:val="20"/>
          <w:szCs w:val="20"/>
          <w:lang w:eastAsia="en-US"/>
        </w:rPr>
        <w:t xml:space="preserve">Wydziałami </w:t>
      </w:r>
      <w:r w:rsidR="009D45BA">
        <w:rPr>
          <w:rFonts w:ascii="Verdana" w:hAnsi="Verdana"/>
          <w:kern w:val="0"/>
          <w:sz w:val="20"/>
          <w:szCs w:val="20"/>
          <w:lang w:eastAsia="en-US"/>
        </w:rPr>
        <w:t>T</w:t>
      </w:r>
      <w:r w:rsidR="001A65C9">
        <w:rPr>
          <w:rFonts w:ascii="Verdana" w:hAnsi="Verdana"/>
          <w:kern w:val="0"/>
          <w:sz w:val="20"/>
          <w:szCs w:val="20"/>
          <w:lang w:eastAsia="en-US"/>
        </w:rPr>
        <w:t xml:space="preserve">echnologii i Jakości Budowy Dróg - </w:t>
      </w:r>
      <w:r w:rsidRPr="00CD5D78">
        <w:rPr>
          <w:rFonts w:ascii="Verdana" w:hAnsi="Verdana"/>
          <w:kern w:val="0"/>
          <w:sz w:val="20"/>
          <w:szCs w:val="20"/>
          <w:lang w:eastAsia="en-US"/>
        </w:rPr>
        <w:t xml:space="preserve">Laboratoriami Drogowymi </w:t>
      </w:r>
      <w:r w:rsidRPr="00CD5D78">
        <w:rPr>
          <w:rFonts w:ascii="Verdana" w:hAnsi="Verdana"/>
          <w:kern w:val="0"/>
          <w:sz w:val="20"/>
          <w:szCs w:val="20"/>
        </w:rPr>
        <w:t>GDDKiA</w:t>
      </w:r>
      <w:r w:rsidRPr="00CD5D78">
        <w:rPr>
          <w:rFonts w:ascii="Verdana" w:eastAsia="Calibri" w:hAnsi="Verdana"/>
          <w:kern w:val="0"/>
          <w:sz w:val="20"/>
          <w:szCs w:val="20"/>
          <w:lang w:eastAsia="en-US"/>
        </w:rPr>
        <w:br w:type="page"/>
      </w:r>
    </w:p>
    <w:bookmarkStart w:id="1" w:name="_Toc8213927" w:displacedByCustomXml="next"/>
    <w:sdt>
      <w:sdtPr>
        <w:rPr>
          <w:rFonts w:ascii="Verdana" w:eastAsia="Times New Roman" w:hAnsi="Verdana" w:cs="Times New Roman"/>
          <w:color w:val="auto"/>
          <w:kern w:val="3"/>
          <w:sz w:val="20"/>
          <w:szCs w:val="20"/>
        </w:rPr>
        <w:id w:val="894935456"/>
        <w:docPartObj>
          <w:docPartGallery w:val="Table of Contents"/>
          <w:docPartUnique/>
        </w:docPartObj>
      </w:sdtPr>
      <w:sdtEndPr>
        <w:rPr>
          <w:bCs/>
        </w:rPr>
      </w:sdtEndPr>
      <w:sdtContent>
        <w:p w14:paraId="51E80D1C" w14:textId="3F935F30" w:rsidR="00F12883" w:rsidRPr="00CD5D78" w:rsidRDefault="004505F9" w:rsidP="000E23C0">
          <w:pPr>
            <w:pStyle w:val="Nagwekspisutreci"/>
            <w:spacing w:before="0" w:after="100" w:line="276" w:lineRule="auto"/>
            <w:ind w:right="-2"/>
            <w:rPr>
              <w:rFonts w:ascii="Verdana" w:hAnsi="Verdana"/>
              <w:color w:val="auto"/>
              <w:sz w:val="20"/>
              <w:szCs w:val="20"/>
            </w:rPr>
          </w:pPr>
          <w:r w:rsidRPr="00CD5D78">
            <w:rPr>
              <w:rFonts w:ascii="Verdana" w:hAnsi="Verdana"/>
              <w:color w:val="auto"/>
              <w:sz w:val="20"/>
              <w:szCs w:val="20"/>
            </w:rPr>
            <w:t>SPIS TREŚCI</w:t>
          </w:r>
        </w:p>
        <w:p w14:paraId="5C7D17F5" w14:textId="6AE9A50D" w:rsidR="000E23C0" w:rsidRPr="00CD5D78" w:rsidRDefault="00F12883" w:rsidP="000E23C0">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r w:rsidRPr="00CD5D78">
            <w:rPr>
              <w:rFonts w:ascii="Verdana" w:hAnsi="Verdana"/>
              <w:b w:val="0"/>
            </w:rPr>
            <w:fldChar w:fldCharType="begin"/>
          </w:r>
          <w:r w:rsidRPr="00CD5D78">
            <w:rPr>
              <w:rFonts w:ascii="Verdana" w:hAnsi="Verdana"/>
              <w:b w:val="0"/>
            </w:rPr>
            <w:instrText xml:space="preserve"> TOC \o "1-3" \h \z \u </w:instrText>
          </w:r>
          <w:r w:rsidRPr="004B4605">
            <w:rPr>
              <w:rFonts w:ascii="Verdana" w:hAnsi="Verdana"/>
              <w:b w:val="0"/>
            </w:rPr>
            <w:fldChar w:fldCharType="separate"/>
          </w:r>
          <w:hyperlink w:anchor="_Toc8288455" w:history="1">
            <w:r w:rsidR="000E23C0" w:rsidRPr="004B4605">
              <w:rPr>
                <w:rStyle w:val="Hipercze"/>
                <w:rFonts w:ascii="Verdana" w:hAnsi="Verdana"/>
                <w:b w:val="0"/>
                <w:noProof/>
                <w:color w:val="auto"/>
              </w:rPr>
              <w:t>1.</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WSTĘP</w:t>
            </w:r>
            <w:r w:rsidR="000E23C0" w:rsidRPr="00CD5D78">
              <w:rPr>
                <w:rFonts w:ascii="Verdana" w:hAnsi="Verdana"/>
                <w:b w:val="0"/>
                <w:noProof/>
                <w:webHidden/>
              </w:rPr>
              <w:tab/>
            </w:r>
            <w:r w:rsidR="000E23C0" w:rsidRPr="009D45BA">
              <w:rPr>
                <w:rFonts w:ascii="Verdana" w:hAnsi="Verdana"/>
                <w:b w:val="0"/>
                <w:noProof/>
                <w:webHidden/>
              </w:rPr>
              <w:fldChar w:fldCharType="begin"/>
            </w:r>
            <w:r w:rsidR="000E23C0" w:rsidRPr="00CD5D78">
              <w:rPr>
                <w:rFonts w:ascii="Verdana" w:hAnsi="Verdana"/>
                <w:b w:val="0"/>
                <w:noProof/>
                <w:webHidden/>
              </w:rPr>
              <w:instrText xml:space="preserve"> PAGEREF _Toc8288455 \h </w:instrText>
            </w:r>
            <w:r w:rsidR="000E23C0" w:rsidRPr="009D45BA">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5</w:t>
            </w:r>
            <w:r w:rsidR="000E23C0" w:rsidRPr="009D45BA">
              <w:rPr>
                <w:rFonts w:ascii="Verdana" w:hAnsi="Verdana"/>
                <w:b w:val="0"/>
                <w:noProof/>
                <w:webHidden/>
              </w:rPr>
              <w:fldChar w:fldCharType="end"/>
            </w:r>
          </w:hyperlink>
        </w:p>
        <w:p w14:paraId="460CE852" w14:textId="30EAE293" w:rsidR="000E23C0" w:rsidRPr="00CD5D78" w:rsidRDefault="00ED49CF">
          <w:pPr>
            <w:pStyle w:val="Spistreci21"/>
            <w:rPr>
              <w:rFonts w:ascii="Verdana" w:eastAsiaTheme="minorEastAsia" w:hAnsi="Verdana" w:cstheme="minorBidi"/>
              <w:kern w:val="0"/>
              <w:sz w:val="20"/>
              <w:szCs w:val="20"/>
            </w:rPr>
          </w:pPr>
          <w:hyperlink w:anchor="_Toc8288456" w:history="1">
            <w:r w:rsidR="000E23C0" w:rsidRPr="004B4605">
              <w:rPr>
                <w:rStyle w:val="Hipercze"/>
                <w:rFonts w:ascii="Verdana" w:hAnsi="Verdana"/>
                <w:color w:val="auto"/>
                <w:sz w:val="20"/>
                <w:szCs w:val="20"/>
              </w:rPr>
              <w:t>1.1.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Nazwa zadania</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_Toc8288456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78397537" w14:textId="0EEC9F0F" w:rsidR="000E23C0" w:rsidRPr="00CD5D78" w:rsidRDefault="00ED49CF">
          <w:pPr>
            <w:pStyle w:val="Spistreci21"/>
            <w:rPr>
              <w:rFonts w:ascii="Verdana" w:eastAsiaTheme="minorEastAsia" w:hAnsi="Verdana" w:cstheme="minorBidi"/>
              <w:kern w:val="0"/>
              <w:sz w:val="20"/>
              <w:szCs w:val="20"/>
            </w:rPr>
          </w:pPr>
          <w:hyperlink w:anchor="_Toc8288457" w:history="1">
            <w:r w:rsidR="000E23C0" w:rsidRPr="004B4605">
              <w:rPr>
                <w:rStyle w:val="Hipercze"/>
                <w:rFonts w:ascii="Verdana" w:hAnsi="Verdana"/>
                <w:color w:val="auto"/>
                <w:sz w:val="20"/>
                <w:szCs w:val="20"/>
              </w:rPr>
              <w:t>1.2.</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Przedmiot WWiORB</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_Toc8288457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4F52C09B" w14:textId="3214F281" w:rsidR="000E23C0" w:rsidRPr="00CD5D78" w:rsidRDefault="00ED49CF">
          <w:pPr>
            <w:pStyle w:val="Spistreci21"/>
            <w:rPr>
              <w:rFonts w:ascii="Verdana" w:eastAsiaTheme="minorEastAsia" w:hAnsi="Verdana" w:cstheme="minorBidi"/>
              <w:kern w:val="0"/>
              <w:sz w:val="20"/>
              <w:szCs w:val="20"/>
            </w:rPr>
          </w:pPr>
          <w:hyperlink w:anchor="_Toc8288458" w:history="1">
            <w:r w:rsidR="000E23C0" w:rsidRPr="004B4605">
              <w:rPr>
                <w:rStyle w:val="Hipercze"/>
                <w:rFonts w:ascii="Verdana" w:hAnsi="Verdana"/>
                <w:color w:val="auto"/>
                <w:sz w:val="20"/>
                <w:szCs w:val="20"/>
              </w:rPr>
              <w:t>1.3.</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Zakres stosowania WWiORB</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_Toc8288458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34B3DD71" w14:textId="109547EC" w:rsidR="000E23C0" w:rsidRPr="00CD5D78" w:rsidRDefault="00ED49CF">
          <w:pPr>
            <w:pStyle w:val="Spistreci21"/>
            <w:rPr>
              <w:rFonts w:ascii="Verdana" w:eastAsiaTheme="minorEastAsia" w:hAnsi="Verdana" w:cstheme="minorBidi"/>
              <w:kern w:val="0"/>
              <w:sz w:val="20"/>
              <w:szCs w:val="20"/>
            </w:rPr>
          </w:pPr>
          <w:hyperlink w:anchor="_Toc8288459" w:history="1">
            <w:r w:rsidR="000E23C0" w:rsidRPr="004B4605">
              <w:rPr>
                <w:rStyle w:val="Hipercze"/>
                <w:rFonts w:ascii="Verdana" w:hAnsi="Verdana"/>
                <w:color w:val="auto"/>
                <w:sz w:val="20"/>
                <w:szCs w:val="20"/>
              </w:rPr>
              <w:t>1.4.</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Informacje ogólne o terenie budowy</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_Toc8288459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7342F770" w14:textId="55290D54" w:rsidR="000E23C0" w:rsidRPr="00CD5D78" w:rsidRDefault="00ED49CF">
          <w:pPr>
            <w:pStyle w:val="Spistreci21"/>
            <w:rPr>
              <w:rFonts w:ascii="Verdana" w:eastAsiaTheme="minorEastAsia" w:hAnsi="Verdana" w:cstheme="minorBidi"/>
              <w:kern w:val="0"/>
              <w:sz w:val="20"/>
              <w:szCs w:val="20"/>
            </w:rPr>
          </w:pPr>
          <w:hyperlink w:anchor="_Toc8288460" w:history="1">
            <w:r w:rsidR="000E23C0" w:rsidRPr="004B4605">
              <w:rPr>
                <w:rStyle w:val="Hipercze"/>
                <w:rFonts w:ascii="Verdana" w:hAnsi="Verdana"/>
                <w:color w:val="auto"/>
                <w:sz w:val="20"/>
                <w:szCs w:val="20"/>
              </w:rPr>
              <w:t>1.5.</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Nazwy i kody</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_Toc8288460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6B1B7726" w14:textId="179E8750" w:rsidR="000E23C0" w:rsidRPr="00CD5D78" w:rsidRDefault="00ED49CF">
          <w:pPr>
            <w:pStyle w:val="Spistreci21"/>
            <w:rPr>
              <w:rFonts w:ascii="Verdana" w:eastAsiaTheme="minorEastAsia" w:hAnsi="Verdana" w:cstheme="minorBidi"/>
              <w:kern w:val="0"/>
              <w:sz w:val="20"/>
              <w:szCs w:val="20"/>
            </w:rPr>
          </w:pPr>
          <w:hyperlink w:anchor="_Toc8288461" w:history="1">
            <w:r w:rsidR="000E23C0" w:rsidRPr="004B4605">
              <w:rPr>
                <w:rStyle w:val="Hipercze"/>
                <w:rFonts w:ascii="Verdana" w:hAnsi="Verdana"/>
                <w:color w:val="auto"/>
                <w:sz w:val="20"/>
                <w:szCs w:val="20"/>
              </w:rPr>
              <w:t>1.6.</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Określenia podstawowe</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_Toc8288461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17B6E990" w14:textId="6CE63D16" w:rsidR="000E23C0" w:rsidRPr="00CD5D78" w:rsidRDefault="00ED49CF">
          <w:pPr>
            <w:pStyle w:val="Spistreci21"/>
            <w:rPr>
              <w:rFonts w:ascii="Verdana" w:eastAsiaTheme="minorEastAsia" w:hAnsi="Verdana" w:cstheme="minorBidi"/>
              <w:kern w:val="0"/>
              <w:sz w:val="20"/>
              <w:szCs w:val="20"/>
            </w:rPr>
          </w:pPr>
          <w:hyperlink w:anchor="_Toc8288462" w:history="1">
            <w:r w:rsidR="000E23C0" w:rsidRPr="004B4605">
              <w:rPr>
                <w:rStyle w:val="Hipercze"/>
                <w:rFonts w:ascii="Verdana" w:hAnsi="Verdana"/>
                <w:color w:val="auto"/>
                <w:sz w:val="20"/>
                <w:szCs w:val="20"/>
              </w:rPr>
              <w:t>1.7.</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wymagania dotyczące robót</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_Toc8288462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5F2AFD6C" w14:textId="55E6A139" w:rsidR="000E23C0" w:rsidRPr="00CD5D78" w:rsidRDefault="00ED49CF" w:rsidP="000E23C0">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8463" w:history="1">
            <w:r w:rsidR="000E23C0" w:rsidRPr="004B4605">
              <w:rPr>
                <w:rStyle w:val="Hipercze"/>
                <w:rFonts w:ascii="Verdana" w:hAnsi="Verdana"/>
                <w:b w:val="0"/>
                <w:noProof/>
                <w:color w:val="auto"/>
              </w:rPr>
              <w:t>2.</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MATERIAŁY</w:t>
            </w:r>
            <w:r w:rsidR="000E23C0" w:rsidRPr="00CD5D78">
              <w:rPr>
                <w:rFonts w:ascii="Verdana" w:hAnsi="Verdana"/>
                <w:b w:val="0"/>
                <w:noProof/>
                <w:webHidden/>
              </w:rPr>
              <w:tab/>
            </w:r>
            <w:r w:rsidR="000E23C0" w:rsidRPr="009D45BA">
              <w:rPr>
                <w:rFonts w:ascii="Verdana" w:hAnsi="Verdana"/>
                <w:b w:val="0"/>
                <w:noProof/>
                <w:webHidden/>
              </w:rPr>
              <w:fldChar w:fldCharType="begin"/>
            </w:r>
            <w:r w:rsidR="000E23C0" w:rsidRPr="00CD5D78">
              <w:rPr>
                <w:rFonts w:ascii="Verdana" w:hAnsi="Verdana"/>
                <w:b w:val="0"/>
                <w:noProof/>
                <w:webHidden/>
              </w:rPr>
              <w:instrText xml:space="preserve"> PAGEREF _Toc8288463 \h </w:instrText>
            </w:r>
            <w:r w:rsidR="000E23C0" w:rsidRPr="009D45BA">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5</w:t>
            </w:r>
            <w:r w:rsidR="000E23C0" w:rsidRPr="009D45BA">
              <w:rPr>
                <w:rFonts w:ascii="Verdana" w:hAnsi="Verdana"/>
                <w:b w:val="0"/>
                <w:noProof/>
                <w:webHidden/>
              </w:rPr>
              <w:fldChar w:fldCharType="end"/>
            </w:r>
          </w:hyperlink>
        </w:p>
        <w:p w14:paraId="0F48F659" w14:textId="771A8DB9" w:rsidR="000E23C0" w:rsidRPr="00CD5D78" w:rsidRDefault="00ED49CF">
          <w:pPr>
            <w:pStyle w:val="Spistreci21"/>
            <w:rPr>
              <w:rFonts w:ascii="Verdana" w:eastAsiaTheme="minorEastAsia" w:hAnsi="Verdana" w:cstheme="minorBidi"/>
              <w:kern w:val="0"/>
              <w:sz w:val="20"/>
              <w:szCs w:val="20"/>
            </w:rPr>
          </w:pPr>
          <w:hyperlink w:anchor="_Toc8288464" w:history="1">
            <w:r w:rsidR="000E23C0" w:rsidRPr="004B4605">
              <w:rPr>
                <w:rStyle w:val="Hipercze"/>
                <w:rFonts w:ascii="Verdana" w:hAnsi="Verdana"/>
                <w:color w:val="auto"/>
                <w:sz w:val="20"/>
                <w:szCs w:val="20"/>
              </w:rPr>
              <w:t>2.1.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wymagania dotyczące materiałów</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_Toc8288464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7D1F6D33" w14:textId="54B15EEE" w:rsidR="000E23C0" w:rsidRPr="00CD5D78" w:rsidRDefault="00ED49CF" w:rsidP="000E23C0">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8465" w:history="1">
            <w:r w:rsidR="000E23C0" w:rsidRPr="004B4605">
              <w:rPr>
                <w:rStyle w:val="Hipercze"/>
                <w:rFonts w:ascii="Verdana" w:hAnsi="Verdana"/>
                <w:b w:val="0"/>
                <w:noProof/>
                <w:color w:val="auto"/>
              </w:rPr>
              <w:t>3.</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SPRZĘT</w:t>
            </w:r>
            <w:r w:rsidR="000E23C0" w:rsidRPr="00CD5D78">
              <w:rPr>
                <w:rFonts w:ascii="Verdana" w:hAnsi="Verdana"/>
                <w:b w:val="0"/>
                <w:noProof/>
                <w:webHidden/>
              </w:rPr>
              <w:tab/>
            </w:r>
            <w:r w:rsidR="000E23C0" w:rsidRPr="009D45BA">
              <w:rPr>
                <w:rFonts w:ascii="Verdana" w:hAnsi="Verdana"/>
                <w:b w:val="0"/>
                <w:noProof/>
                <w:webHidden/>
              </w:rPr>
              <w:fldChar w:fldCharType="begin"/>
            </w:r>
            <w:r w:rsidR="000E23C0" w:rsidRPr="00CD5D78">
              <w:rPr>
                <w:rFonts w:ascii="Verdana" w:hAnsi="Verdana"/>
                <w:b w:val="0"/>
                <w:noProof/>
                <w:webHidden/>
              </w:rPr>
              <w:instrText xml:space="preserve"> PAGEREF _Toc8288465 \h </w:instrText>
            </w:r>
            <w:r w:rsidR="000E23C0" w:rsidRPr="009D45BA">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5</w:t>
            </w:r>
            <w:r w:rsidR="000E23C0" w:rsidRPr="009D45BA">
              <w:rPr>
                <w:rFonts w:ascii="Verdana" w:hAnsi="Verdana"/>
                <w:b w:val="0"/>
                <w:noProof/>
                <w:webHidden/>
              </w:rPr>
              <w:fldChar w:fldCharType="end"/>
            </w:r>
          </w:hyperlink>
        </w:p>
        <w:p w14:paraId="39AD388F" w14:textId="4260C480" w:rsidR="000E23C0" w:rsidRPr="00CD5D78" w:rsidRDefault="00ED49CF">
          <w:pPr>
            <w:pStyle w:val="Spistreci21"/>
            <w:rPr>
              <w:rFonts w:ascii="Verdana" w:eastAsiaTheme="minorEastAsia" w:hAnsi="Verdana" w:cstheme="minorBidi"/>
              <w:kern w:val="0"/>
              <w:sz w:val="20"/>
              <w:szCs w:val="20"/>
            </w:rPr>
          </w:pPr>
          <w:hyperlink w:anchor="_Toc8288466" w:history="1">
            <w:r w:rsidR="000E23C0" w:rsidRPr="004B4605">
              <w:rPr>
                <w:rStyle w:val="Hipercze"/>
                <w:rFonts w:ascii="Verdana" w:hAnsi="Verdana"/>
                <w:color w:val="auto"/>
                <w:sz w:val="20"/>
                <w:szCs w:val="20"/>
              </w:rPr>
              <w:t>3.1.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wymagania dotyczące sprzętu</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_Toc8288466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455FA9AE" w14:textId="7FC61C5B" w:rsidR="000E23C0" w:rsidRPr="00CD5D78" w:rsidRDefault="00ED49CF" w:rsidP="000E23C0">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8467" w:history="1">
            <w:r w:rsidR="000E23C0" w:rsidRPr="004B4605">
              <w:rPr>
                <w:rStyle w:val="Hipercze"/>
                <w:rFonts w:ascii="Verdana" w:hAnsi="Verdana"/>
                <w:b w:val="0"/>
                <w:noProof/>
                <w:color w:val="auto"/>
              </w:rPr>
              <w:t>4.</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TRANSPORT</w:t>
            </w:r>
            <w:r w:rsidR="000E23C0" w:rsidRPr="00CD5D78">
              <w:rPr>
                <w:rFonts w:ascii="Verdana" w:hAnsi="Verdana"/>
                <w:b w:val="0"/>
                <w:noProof/>
                <w:webHidden/>
              </w:rPr>
              <w:tab/>
            </w:r>
            <w:r w:rsidR="000E23C0" w:rsidRPr="009D45BA">
              <w:rPr>
                <w:rFonts w:ascii="Verdana" w:hAnsi="Verdana"/>
                <w:b w:val="0"/>
                <w:noProof/>
                <w:webHidden/>
              </w:rPr>
              <w:fldChar w:fldCharType="begin"/>
            </w:r>
            <w:r w:rsidR="000E23C0" w:rsidRPr="00CD5D78">
              <w:rPr>
                <w:rFonts w:ascii="Verdana" w:hAnsi="Verdana"/>
                <w:b w:val="0"/>
                <w:noProof/>
                <w:webHidden/>
              </w:rPr>
              <w:instrText xml:space="preserve"> PAGEREF _Toc8288467 \h </w:instrText>
            </w:r>
            <w:r w:rsidR="000E23C0" w:rsidRPr="009D45BA">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5</w:t>
            </w:r>
            <w:r w:rsidR="000E23C0" w:rsidRPr="009D45BA">
              <w:rPr>
                <w:rFonts w:ascii="Verdana" w:hAnsi="Verdana"/>
                <w:b w:val="0"/>
                <w:noProof/>
                <w:webHidden/>
              </w:rPr>
              <w:fldChar w:fldCharType="end"/>
            </w:r>
          </w:hyperlink>
        </w:p>
        <w:p w14:paraId="01FD48FD" w14:textId="5E4B5066" w:rsidR="000E23C0" w:rsidRPr="00CD5D78" w:rsidRDefault="00ED49CF">
          <w:pPr>
            <w:pStyle w:val="Spistreci21"/>
            <w:rPr>
              <w:rFonts w:ascii="Verdana" w:eastAsiaTheme="minorEastAsia" w:hAnsi="Verdana" w:cstheme="minorBidi"/>
              <w:kern w:val="0"/>
              <w:sz w:val="20"/>
              <w:szCs w:val="20"/>
            </w:rPr>
          </w:pPr>
          <w:hyperlink w:anchor="_Toc8288468" w:history="1">
            <w:r w:rsidR="000E23C0" w:rsidRPr="004B4605">
              <w:rPr>
                <w:rStyle w:val="Hipercze"/>
                <w:rFonts w:ascii="Verdana" w:hAnsi="Verdana"/>
                <w:color w:val="auto"/>
                <w:sz w:val="20"/>
                <w:szCs w:val="20"/>
              </w:rPr>
              <w:t>4.1.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wymagania dotyczące transportu</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_Toc8288468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5</w:t>
            </w:r>
            <w:r w:rsidR="000E23C0" w:rsidRPr="009D45BA">
              <w:rPr>
                <w:rFonts w:ascii="Verdana" w:hAnsi="Verdana"/>
                <w:webHidden/>
                <w:sz w:val="20"/>
                <w:szCs w:val="20"/>
              </w:rPr>
              <w:fldChar w:fldCharType="end"/>
            </w:r>
          </w:hyperlink>
        </w:p>
        <w:p w14:paraId="6CE5BE0A" w14:textId="746BCF72" w:rsidR="000E23C0" w:rsidRPr="00CD5D78" w:rsidRDefault="00ED49CF" w:rsidP="000E23C0">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8469" w:history="1">
            <w:r w:rsidR="000E23C0" w:rsidRPr="004B4605">
              <w:rPr>
                <w:rStyle w:val="Hipercze"/>
                <w:rFonts w:ascii="Verdana" w:hAnsi="Verdana"/>
                <w:b w:val="0"/>
                <w:noProof/>
                <w:color w:val="auto"/>
              </w:rPr>
              <w:t>5.</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WYKONANIE ROBÓT</w:t>
            </w:r>
            <w:r w:rsidR="000E23C0" w:rsidRPr="00CD5D78">
              <w:rPr>
                <w:rFonts w:ascii="Verdana" w:hAnsi="Verdana"/>
                <w:b w:val="0"/>
                <w:noProof/>
                <w:webHidden/>
              </w:rPr>
              <w:tab/>
            </w:r>
            <w:r w:rsidR="000E23C0" w:rsidRPr="009D45BA">
              <w:rPr>
                <w:rFonts w:ascii="Verdana" w:hAnsi="Verdana"/>
                <w:b w:val="0"/>
                <w:noProof/>
                <w:webHidden/>
              </w:rPr>
              <w:fldChar w:fldCharType="begin"/>
            </w:r>
            <w:r w:rsidR="000E23C0" w:rsidRPr="00CD5D78">
              <w:rPr>
                <w:rFonts w:ascii="Verdana" w:hAnsi="Verdana"/>
                <w:b w:val="0"/>
                <w:noProof/>
                <w:webHidden/>
              </w:rPr>
              <w:instrText xml:space="preserve"> PAGEREF _Toc8288469 \h </w:instrText>
            </w:r>
            <w:r w:rsidR="000E23C0" w:rsidRPr="009D45BA">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6</w:t>
            </w:r>
            <w:r w:rsidR="000E23C0" w:rsidRPr="009D45BA">
              <w:rPr>
                <w:rFonts w:ascii="Verdana" w:hAnsi="Verdana"/>
                <w:b w:val="0"/>
                <w:noProof/>
                <w:webHidden/>
              </w:rPr>
              <w:fldChar w:fldCharType="end"/>
            </w:r>
          </w:hyperlink>
        </w:p>
        <w:p w14:paraId="44B88550" w14:textId="5E71DE17" w:rsidR="000E23C0" w:rsidRPr="00CD5D78" w:rsidRDefault="00ED49CF">
          <w:pPr>
            <w:pStyle w:val="Spistreci21"/>
            <w:rPr>
              <w:rFonts w:ascii="Verdana" w:eastAsiaTheme="minorEastAsia" w:hAnsi="Verdana" w:cstheme="minorBidi"/>
              <w:kern w:val="0"/>
              <w:sz w:val="20"/>
              <w:szCs w:val="20"/>
            </w:rPr>
          </w:pPr>
          <w:hyperlink w:anchor="_Toc8288470" w:history="1">
            <w:r w:rsidR="000E23C0" w:rsidRPr="004B4605">
              <w:rPr>
                <w:rStyle w:val="Hipercze"/>
                <w:rFonts w:ascii="Verdana" w:hAnsi="Verdana"/>
                <w:color w:val="auto"/>
                <w:sz w:val="20"/>
                <w:szCs w:val="20"/>
              </w:rPr>
              <w:t>5.1.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zasady wykonania robót</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_Toc8288470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6</w:t>
            </w:r>
            <w:r w:rsidR="000E23C0" w:rsidRPr="009D45BA">
              <w:rPr>
                <w:rFonts w:ascii="Verdana" w:hAnsi="Verdana"/>
                <w:webHidden/>
                <w:sz w:val="20"/>
                <w:szCs w:val="20"/>
              </w:rPr>
              <w:fldChar w:fldCharType="end"/>
            </w:r>
          </w:hyperlink>
        </w:p>
        <w:p w14:paraId="75DF2C65" w14:textId="39526EC5" w:rsidR="000E23C0" w:rsidRPr="00CD5D78" w:rsidRDefault="00ED49CF">
          <w:pPr>
            <w:pStyle w:val="Spistreci21"/>
            <w:rPr>
              <w:rFonts w:ascii="Verdana" w:eastAsiaTheme="minorEastAsia" w:hAnsi="Verdana" w:cstheme="minorBidi"/>
              <w:kern w:val="0"/>
              <w:sz w:val="20"/>
              <w:szCs w:val="20"/>
            </w:rPr>
          </w:pPr>
          <w:hyperlink w:anchor="_Toc8288471" w:history="1">
            <w:r w:rsidR="000E23C0" w:rsidRPr="004B4605">
              <w:rPr>
                <w:rStyle w:val="Hipercze"/>
                <w:rFonts w:ascii="Verdana" w:hAnsi="Verdana"/>
                <w:color w:val="auto"/>
                <w:sz w:val="20"/>
                <w:szCs w:val="20"/>
              </w:rPr>
              <w:t>5.2.</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Ukop i dokop</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_Toc8288471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6</w:t>
            </w:r>
            <w:r w:rsidR="000E23C0" w:rsidRPr="009D45BA">
              <w:rPr>
                <w:rFonts w:ascii="Verdana" w:hAnsi="Verdana"/>
                <w:webHidden/>
                <w:sz w:val="20"/>
                <w:szCs w:val="20"/>
              </w:rPr>
              <w:fldChar w:fldCharType="end"/>
            </w:r>
          </w:hyperlink>
        </w:p>
        <w:p w14:paraId="0DB712D5" w14:textId="33C85A19" w:rsidR="000E23C0" w:rsidRPr="00CD5D78" w:rsidRDefault="00ED49CF">
          <w:pPr>
            <w:pStyle w:val="Spistreci21"/>
            <w:rPr>
              <w:rFonts w:ascii="Verdana" w:eastAsiaTheme="minorEastAsia" w:hAnsi="Verdana" w:cstheme="minorBidi"/>
              <w:kern w:val="0"/>
              <w:sz w:val="20"/>
              <w:szCs w:val="20"/>
            </w:rPr>
          </w:pPr>
          <w:hyperlink w:anchor="_Toc8288472" w:history="1">
            <w:r w:rsidR="000E23C0" w:rsidRPr="004B4605">
              <w:rPr>
                <w:rStyle w:val="Hipercze"/>
                <w:rFonts w:ascii="Verdana" w:hAnsi="Verdana"/>
                <w:color w:val="auto"/>
                <w:sz w:val="20"/>
                <w:szCs w:val="20"/>
              </w:rPr>
              <w:t>5.3.</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Przygotowanie podłoża w obrębie podstawy nasypu</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_Toc8288472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7</w:t>
            </w:r>
            <w:r w:rsidR="000E23C0" w:rsidRPr="009D45BA">
              <w:rPr>
                <w:rFonts w:ascii="Verdana" w:hAnsi="Verdana"/>
                <w:webHidden/>
                <w:sz w:val="20"/>
                <w:szCs w:val="20"/>
              </w:rPr>
              <w:fldChar w:fldCharType="end"/>
            </w:r>
          </w:hyperlink>
        </w:p>
        <w:p w14:paraId="435A3DD6" w14:textId="1FE6ED24" w:rsidR="000E23C0" w:rsidRPr="00CD5D78" w:rsidRDefault="00ED49CF">
          <w:pPr>
            <w:pStyle w:val="Spistreci21"/>
            <w:rPr>
              <w:rFonts w:ascii="Verdana" w:eastAsiaTheme="minorEastAsia" w:hAnsi="Verdana" w:cstheme="minorBidi"/>
              <w:kern w:val="0"/>
              <w:sz w:val="20"/>
              <w:szCs w:val="20"/>
            </w:rPr>
          </w:pPr>
          <w:hyperlink w:anchor="_Toc8288473" w:history="1">
            <w:r w:rsidR="000E23C0" w:rsidRPr="004B4605">
              <w:rPr>
                <w:rStyle w:val="Hipercze"/>
                <w:rFonts w:ascii="Verdana" w:hAnsi="Verdana"/>
                <w:color w:val="auto"/>
                <w:sz w:val="20"/>
                <w:szCs w:val="20"/>
              </w:rPr>
              <w:t>5.4.</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Wybór gruntów i innych materiałów do wykonania nasypów</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_Toc8288473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8</w:t>
            </w:r>
            <w:r w:rsidR="000E23C0" w:rsidRPr="009D45BA">
              <w:rPr>
                <w:rFonts w:ascii="Verdana" w:hAnsi="Verdana"/>
                <w:webHidden/>
                <w:sz w:val="20"/>
                <w:szCs w:val="20"/>
              </w:rPr>
              <w:fldChar w:fldCharType="end"/>
            </w:r>
          </w:hyperlink>
        </w:p>
        <w:p w14:paraId="78030704" w14:textId="7F1A68E6" w:rsidR="000E23C0" w:rsidRPr="00CD5D78" w:rsidRDefault="00ED49CF">
          <w:pPr>
            <w:pStyle w:val="Spistreci21"/>
            <w:rPr>
              <w:rFonts w:ascii="Verdana" w:eastAsiaTheme="minorEastAsia" w:hAnsi="Verdana" w:cstheme="minorBidi"/>
              <w:kern w:val="0"/>
              <w:sz w:val="20"/>
              <w:szCs w:val="20"/>
            </w:rPr>
          </w:pPr>
          <w:hyperlink w:anchor="_Toc8288474" w:history="1">
            <w:r w:rsidR="000E23C0" w:rsidRPr="004B4605">
              <w:rPr>
                <w:rStyle w:val="Hipercze"/>
                <w:rFonts w:ascii="Verdana" w:hAnsi="Verdana"/>
                <w:color w:val="auto"/>
                <w:sz w:val="20"/>
                <w:szCs w:val="20"/>
              </w:rPr>
              <w:t>5.5.</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zasady wykonywania nasypów</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_Toc8288474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8</w:t>
            </w:r>
            <w:r w:rsidR="000E23C0" w:rsidRPr="009D45BA">
              <w:rPr>
                <w:rFonts w:ascii="Verdana" w:hAnsi="Verdana"/>
                <w:webHidden/>
                <w:sz w:val="20"/>
                <w:szCs w:val="20"/>
              </w:rPr>
              <w:fldChar w:fldCharType="end"/>
            </w:r>
          </w:hyperlink>
        </w:p>
        <w:p w14:paraId="27312136" w14:textId="67512158" w:rsidR="000E23C0" w:rsidRPr="00CD5D78" w:rsidRDefault="00ED49CF">
          <w:pPr>
            <w:pStyle w:val="Spistreci21"/>
            <w:rPr>
              <w:rFonts w:ascii="Verdana" w:eastAsiaTheme="minorEastAsia" w:hAnsi="Verdana" w:cstheme="minorBidi"/>
              <w:kern w:val="0"/>
              <w:sz w:val="20"/>
              <w:szCs w:val="20"/>
            </w:rPr>
          </w:pPr>
          <w:hyperlink w:anchor="_Toc8288475" w:history="1">
            <w:r w:rsidR="000E23C0" w:rsidRPr="004B4605">
              <w:rPr>
                <w:rStyle w:val="Hipercze"/>
                <w:rFonts w:ascii="Verdana" w:hAnsi="Verdana"/>
                <w:color w:val="auto"/>
                <w:sz w:val="20"/>
                <w:szCs w:val="20"/>
              </w:rPr>
              <w:t>5.6.</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Wykonywanie nasypów w okresie deszczów</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_Toc8288475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10</w:t>
            </w:r>
            <w:r w:rsidR="000E23C0" w:rsidRPr="009D45BA">
              <w:rPr>
                <w:rFonts w:ascii="Verdana" w:hAnsi="Verdana"/>
                <w:webHidden/>
                <w:sz w:val="20"/>
                <w:szCs w:val="20"/>
              </w:rPr>
              <w:fldChar w:fldCharType="end"/>
            </w:r>
          </w:hyperlink>
        </w:p>
        <w:p w14:paraId="22D3D8BB" w14:textId="79062B51" w:rsidR="000E23C0" w:rsidRPr="00CD5D78" w:rsidRDefault="00172EC5">
          <w:pPr>
            <w:pStyle w:val="Spistreci21"/>
            <w:rPr>
              <w:rFonts w:ascii="Verdana" w:eastAsiaTheme="minorEastAsia" w:hAnsi="Verdana" w:cstheme="minorBidi"/>
              <w:kern w:val="0"/>
              <w:sz w:val="20"/>
              <w:szCs w:val="20"/>
            </w:rPr>
          </w:pPr>
          <w:hyperlink w:anchor="_Toc8288476" w:history="1">
            <w:r w:rsidR="000E23C0" w:rsidRPr="004B4605">
              <w:rPr>
                <w:rStyle w:val="Hipercze"/>
                <w:rFonts w:ascii="Verdana" w:hAnsi="Verdana"/>
                <w:color w:val="auto"/>
                <w:sz w:val="20"/>
                <w:szCs w:val="20"/>
              </w:rPr>
              <w:t>5.7.</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Wykonywanie nasypów w okresie zimowym</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_Toc8288476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11</w:t>
            </w:r>
            <w:r w:rsidR="000E23C0" w:rsidRPr="009D45BA">
              <w:rPr>
                <w:rFonts w:ascii="Verdana" w:hAnsi="Verdana"/>
                <w:webHidden/>
                <w:sz w:val="20"/>
                <w:szCs w:val="20"/>
              </w:rPr>
              <w:fldChar w:fldCharType="end"/>
            </w:r>
          </w:hyperlink>
        </w:p>
        <w:p w14:paraId="342E35AE" w14:textId="58208006" w:rsidR="000E23C0" w:rsidRPr="00CD5D78" w:rsidRDefault="00ED49CF">
          <w:pPr>
            <w:pStyle w:val="Spistreci21"/>
            <w:rPr>
              <w:rFonts w:ascii="Verdana" w:eastAsiaTheme="minorEastAsia" w:hAnsi="Verdana" w:cstheme="minorBidi"/>
              <w:kern w:val="0"/>
              <w:sz w:val="20"/>
              <w:szCs w:val="20"/>
            </w:rPr>
          </w:pPr>
          <w:hyperlink w:anchor="_Toc8288477" w:history="1">
            <w:r w:rsidR="000E23C0" w:rsidRPr="004B4605">
              <w:rPr>
                <w:rStyle w:val="Hipercze"/>
                <w:rFonts w:ascii="Verdana" w:hAnsi="Verdana"/>
                <w:color w:val="auto"/>
                <w:sz w:val="20"/>
                <w:szCs w:val="20"/>
              </w:rPr>
              <w:t>5.8.</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Wykonywanie nasypów na dojazdach do obiektów mostowych</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_Toc8288477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11</w:t>
            </w:r>
            <w:r w:rsidR="000E23C0" w:rsidRPr="009D45BA">
              <w:rPr>
                <w:rFonts w:ascii="Verdana" w:hAnsi="Verdana"/>
                <w:webHidden/>
                <w:sz w:val="20"/>
                <w:szCs w:val="20"/>
              </w:rPr>
              <w:fldChar w:fldCharType="end"/>
            </w:r>
          </w:hyperlink>
        </w:p>
        <w:p w14:paraId="6BCE3371" w14:textId="2A6B47A9" w:rsidR="000E23C0" w:rsidRPr="00CD5D78" w:rsidRDefault="00DA27AA">
          <w:pPr>
            <w:pStyle w:val="Spistreci21"/>
            <w:rPr>
              <w:rFonts w:ascii="Verdana" w:eastAsiaTheme="minorEastAsia" w:hAnsi="Verdana" w:cstheme="minorBidi"/>
              <w:kern w:val="0"/>
              <w:sz w:val="20"/>
              <w:szCs w:val="20"/>
            </w:rPr>
          </w:pPr>
          <w:hyperlink w:anchor="_Toc8288478" w:history="1">
            <w:r w:rsidR="000E23C0" w:rsidRPr="004B4605">
              <w:rPr>
                <w:rStyle w:val="Hipercze"/>
                <w:rFonts w:ascii="Verdana" w:hAnsi="Verdana"/>
                <w:color w:val="auto"/>
                <w:sz w:val="20"/>
                <w:szCs w:val="20"/>
              </w:rPr>
              <w:t>5.9.</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Wykonanie nasypów w obrębie przepustów</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_Toc8288478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11</w:t>
            </w:r>
            <w:r w:rsidR="000E23C0" w:rsidRPr="009D45BA">
              <w:rPr>
                <w:rFonts w:ascii="Verdana" w:hAnsi="Verdana"/>
                <w:webHidden/>
                <w:sz w:val="20"/>
                <w:szCs w:val="20"/>
              </w:rPr>
              <w:fldChar w:fldCharType="end"/>
            </w:r>
          </w:hyperlink>
        </w:p>
        <w:p w14:paraId="60987115" w14:textId="1C4AF2DA" w:rsidR="000E23C0" w:rsidRPr="00CD5D78" w:rsidRDefault="00ED49CF">
          <w:pPr>
            <w:pStyle w:val="Spistreci21"/>
            <w:rPr>
              <w:rFonts w:ascii="Verdana" w:eastAsiaTheme="minorEastAsia" w:hAnsi="Verdana" w:cstheme="minorBidi"/>
              <w:kern w:val="0"/>
              <w:sz w:val="20"/>
              <w:szCs w:val="20"/>
            </w:rPr>
          </w:pPr>
          <w:hyperlink w:anchor="_Toc8288479" w:history="1">
            <w:r w:rsidR="000E23C0" w:rsidRPr="004B4605">
              <w:rPr>
                <w:rStyle w:val="Hipercze"/>
                <w:rFonts w:ascii="Verdana" w:hAnsi="Verdana"/>
                <w:color w:val="auto"/>
                <w:sz w:val="20"/>
                <w:szCs w:val="20"/>
              </w:rPr>
              <w:t>5.10.</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Wykonanie poszerzenia nasypu</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_Toc8288479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12</w:t>
            </w:r>
            <w:r w:rsidR="000E23C0" w:rsidRPr="009D45BA">
              <w:rPr>
                <w:rFonts w:ascii="Verdana" w:hAnsi="Verdana"/>
                <w:webHidden/>
                <w:sz w:val="20"/>
                <w:szCs w:val="20"/>
              </w:rPr>
              <w:fldChar w:fldCharType="end"/>
            </w:r>
          </w:hyperlink>
        </w:p>
        <w:p w14:paraId="5337165C" w14:textId="52A722AB" w:rsidR="000E23C0" w:rsidRPr="00CD5D78" w:rsidRDefault="00ED49CF">
          <w:pPr>
            <w:pStyle w:val="Spistreci21"/>
            <w:rPr>
              <w:rFonts w:ascii="Verdana" w:eastAsiaTheme="minorEastAsia" w:hAnsi="Verdana" w:cstheme="minorBidi"/>
              <w:kern w:val="0"/>
              <w:sz w:val="20"/>
              <w:szCs w:val="20"/>
            </w:rPr>
          </w:pPr>
          <w:hyperlink w:anchor="_Toc8288480" w:history="1">
            <w:r w:rsidR="000E23C0" w:rsidRPr="004B4605">
              <w:rPr>
                <w:rStyle w:val="Hipercze"/>
                <w:rFonts w:ascii="Verdana" w:hAnsi="Verdana"/>
                <w:color w:val="auto"/>
                <w:sz w:val="20"/>
                <w:szCs w:val="20"/>
              </w:rPr>
              <w:t>5.11.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Wykonywanie nasypu na zboczu</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_Toc8288480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12</w:t>
            </w:r>
            <w:r w:rsidR="000E23C0" w:rsidRPr="009D45BA">
              <w:rPr>
                <w:rFonts w:ascii="Verdana" w:hAnsi="Verdana"/>
                <w:webHidden/>
                <w:sz w:val="20"/>
                <w:szCs w:val="20"/>
              </w:rPr>
              <w:fldChar w:fldCharType="end"/>
            </w:r>
          </w:hyperlink>
        </w:p>
        <w:p w14:paraId="03619833" w14:textId="584F8C31" w:rsidR="000E23C0" w:rsidRPr="00CD5D78" w:rsidRDefault="00DA27AA">
          <w:pPr>
            <w:pStyle w:val="Spistreci21"/>
            <w:rPr>
              <w:rFonts w:ascii="Verdana" w:eastAsiaTheme="minorEastAsia" w:hAnsi="Verdana" w:cstheme="minorBidi"/>
              <w:kern w:val="0"/>
              <w:sz w:val="20"/>
              <w:szCs w:val="20"/>
            </w:rPr>
          </w:pPr>
          <w:hyperlink w:anchor="_Toc8288481" w:history="1">
            <w:r w:rsidR="000E23C0" w:rsidRPr="004B4605">
              <w:rPr>
                <w:rStyle w:val="Hipercze"/>
                <w:rFonts w:ascii="Verdana" w:hAnsi="Verdana"/>
                <w:color w:val="auto"/>
                <w:sz w:val="20"/>
                <w:szCs w:val="20"/>
              </w:rPr>
              <w:t>5.12.</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Wykonywanie nasypu z gruntów skalistych lub materiałów gruboziarnistych</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_Toc8288481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12</w:t>
            </w:r>
            <w:r w:rsidR="000E23C0" w:rsidRPr="009D45BA">
              <w:rPr>
                <w:rFonts w:ascii="Verdana" w:hAnsi="Verdana"/>
                <w:webHidden/>
                <w:sz w:val="20"/>
                <w:szCs w:val="20"/>
              </w:rPr>
              <w:fldChar w:fldCharType="end"/>
            </w:r>
          </w:hyperlink>
        </w:p>
        <w:p w14:paraId="521888A9" w14:textId="7843FF35" w:rsidR="000E23C0" w:rsidRPr="00CD5D78" w:rsidRDefault="00AA213B">
          <w:pPr>
            <w:pStyle w:val="Spistreci21"/>
            <w:rPr>
              <w:rFonts w:ascii="Verdana" w:eastAsiaTheme="minorEastAsia" w:hAnsi="Verdana" w:cstheme="minorBidi"/>
              <w:kern w:val="0"/>
              <w:sz w:val="20"/>
              <w:szCs w:val="20"/>
            </w:rPr>
          </w:pPr>
          <w:hyperlink w:anchor="_Toc8288482" w:history="1">
            <w:r w:rsidR="000E23C0" w:rsidRPr="004B4605">
              <w:rPr>
                <w:rStyle w:val="Hipercze"/>
                <w:rFonts w:ascii="Verdana" w:hAnsi="Verdana"/>
                <w:color w:val="auto"/>
                <w:sz w:val="20"/>
                <w:szCs w:val="20"/>
              </w:rPr>
              <w:t>5.13.</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Zasady zagęszczania warstw nasypu</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_Toc8288482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14</w:t>
            </w:r>
            <w:r w:rsidR="000E23C0" w:rsidRPr="009D45BA">
              <w:rPr>
                <w:rFonts w:ascii="Verdana" w:hAnsi="Verdana"/>
                <w:webHidden/>
                <w:sz w:val="20"/>
                <w:szCs w:val="20"/>
              </w:rPr>
              <w:fldChar w:fldCharType="end"/>
            </w:r>
          </w:hyperlink>
        </w:p>
        <w:p w14:paraId="123F94B6" w14:textId="705C9048" w:rsidR="000E23C0" w:rsidRPr="00CD5D78" w:rsidRDefault="00AA213B">
          <w:pPr>
            <w:pStyle w:val="Spistreci21"/>
            <w:rPr>
              <w:rFonts w:ascii="Verdana" w:eastAsiaTheme="minorEastAsia" w:hAnsi="Verdana" w:cstheme="minorBidi"/>
              <w:kern w:val="0"/>
              <w:sz w:val="20"/>
              <w:szCs w:val="20"/>
            </w:rPr>
          </w:pPr>
          <w:hyperlink w:anchor="_Toc8288483" w:history="1">
            <w:r w:rsidR="000E23C0" w:rsidRPr="004B4605">
              <w:rPr>
                <w:rStyle w:val="Hipercze"/>
                <w:rFonts w:ascii="Verdana" w:hAnsi="Verdana"/>
                <w:color w:val="auto"/>
                <w:sz w:val="20"/>
                <w:szCs w:val="20"/>
              </w:rPr>
              <w:t>5.14.</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Wymagania dotyczące zagęszczania i nośności nasypu</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_Toc8288483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15</w:t>
            </w:r>
            <w:r w:rsidR="000E23C0" w:rsidRPr="009D45BA">
              <w:rPr>
                <w:rFonts w:ascii="Verdana" w:hAnsi="Verdana"/>
                <w:webHidden/>
                <w:sz w:val="20"/>
                <w:szCs w:val="20"/>
              </w:rPr>
              <w:fldChar w:fldCharType="end"/>
            </w:r>
          </w:hyperlink>
        </w:p>
        <w:p w14:paraId="2C38D160" w14:textId="773CC9D2" w:rsidR="000E23C0" w:rsidRPr="00CD5D78" w:rsidRDefault="00172EC5">
          <w:pPr>
            <w:pStyle w:val="Spistreci21"/>
            <w:rPr>
              <w:rFonts w:ascii="Verdana" w:eastAsiaTheme="minorEastAsia" w:hAnsi="Verdana" w:cstheme="minorBidi"/>
              <w:kern w:val="0"/>
              <w:sz w:val="20"/>
              <w:szCs w:val="20"/>
            </w:rPr>
          </w:pPr>
          <w:hyperlink w:anchor="_Toc8288484" w:history="1">
            <w:r w:rsidR="000E23C0" w:rsidRPr="004B4605">
              <w:rPr>
                <w:rStyle w:val="Hipercze"/>
                <w:rFonts w:ascii="Verdana" w:hAnsi="Verdana"/>
                <w:color w:val="auto"/>
                <w:sz w:val="20"/>
                <w:szCs w:val="20"/>
              </w:rPr>
              <w:t>5.15.</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Odcinek próbny</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_Toc8288484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17</w:t>
            </w:r>
            <w:r w:rsidR="000E23C0" w:rsidRPr="009D45BA">
              <w:rPr>
                <w:rFonts w:ascii="Verdana" w:hAnsi="Verdana"/>
                <w:webHidden/>
                <w:sz w:val="20"/>
                <w:szCs w:val="20"/>
              </w:rPr>
              <w:fldChar w:fldCharType="end"/>
            </w:r>
          </w:hyperlink>
        </w:p>
        <w:p w14:paraId="1AC51FC0" w14:textId="0ABD3685" w:rsidR="000E23C0" w:rsidRPr="00CD5D78" w:rsidRDefault="00DA27AA">
          <w:pPr>
            <w:pStyle w:val="Spistreci21"/>
            <w:rPr>
              <w:rFonts w:ascii="Verdana" w:eastAsiaTheme="minorEastAsia" w:hAnsi="Verdana" w:cstheme="minorBidi"/>
              <w:kern w:val="0"/>
              <w:sz w:val="20"/>
              <w:szCs w:val="20"/>
            </w:rPr>
          </w:pPr>
          <w:hyperlink w:anchor="_Toc8288485" w:history="1">
            <w:r w:rsidR="000E23C0" w:rsidRPr="004B4605">
              <w:rPr>
                <w:rStyle w:val="Hipercze"/>
                <w:rFonts w:ascii="Verdana" w:hAnsi="Verdana"/>
                <w:color w:val="auto"/>
                <w:sz w:val="20"/>
                <w:szCs w:val="20"/>
              </w:rPr>
              <w:t>5.16.</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Ruch budowlany</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_Toc8288485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18</w:t>
            </w:r>
            <w:r w:rsidR="000E23C0" w:rsidRPr="009D45BA">
              <w:rPr>
                <w:rFonts w:ascii="Verdana" w:hAnsi="Verdana"/>
                <w:webHidden/>
                <w:sz w:val="20"/>
                <w:szCs w:val="20"/>
              </w:rPr>
              <w:fldChar w:fldCharType="end"/>
            </w:r>
          </w:hyperlink>
        </w:p>
        <w:p w14:paraId="175FD45B" w14:textId="39198C3E" w:rsidR="000E23C0" w:rsidRPr="00CD5D78" w:rsidRDefault="00AA213B">
          <w:pPr>
            <w:pStyle w:val="Spistreci21"/>
            <w:rPr>
              <w:rFonts w:ascii="Verdana" w:eastAsiaTheme="minorEastAsia" w:hAnsi="Verdana" w:cstheme="minorBidi"/>
              <w:kern w:val="0"/>
              <w:sz w:val="20"/>
              <w:szCs w:val="20"/>
            </w:rPr>
          </w:pPr>
          <w:hyperlink w:anchor="_Toc8288486" w:history="1">
            <w:r w:rsidR="000E23C0" w:rsidRPr="004B4605">
              <w:rPr>
                <w:rStyle w:val="Hipercze"/>
                <w:rFonts w:ascii="Verdana" w:hAnsi="Verdana"/>
                <w:color w:val="auto"/>
                <w:sz w:val="20"/>
                <w:szCs w:val="20"/>
              </w:rPr>
              <w:t>5.17.</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Odkład</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_Toc8288486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19</w:t>
            </w:r>
            <w:r w:rsidR="000E23C0" w:rsidRPr="009D45BA">
              <w:rPr>
                <w:rFonts w:ascii="Verdana" w:hAnsi="Verdana"/>
                <w:webHidden/>
                <w:sz w:val="20"/>
                <w:szCs w:val="20"/>
              </w:rPr>
              <w:fldChar w:fldCharType="end"/>
            </w:r>
          </w:hyperlink>
        </w:p>
        <w:p w14:paraId="52626519" w14:textId="623BF232" w:rsidR="000E23C0" w:rsidRPr="00CD5D78" w:rsidRDefault="00172EC5" w:rsidP="000E23C0">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8487" w:history="1">
            <w:r w:rsidR="000E23C0" w:rsidRPr="004B4605">
              <w:rPr>
                <w:rStyle w:val="Hipercze"/>
                <w:rFonts w:ascii="Verdana" w:hAnsi="Verdana"/>
                <w:b w:val="0"/>
                <w:noProof/>
                <w:color w:val="auto"/>
              </w:rPr>
              <w:t>6.</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KONTROLA JAKOŚCI ROBÓT</w:t>
            </w:r>
            <w:r w:rsidR="000E23C0" w:rsidRPr="00CD5D78">
              <w:rPr>
                <w:rFonts w:ascii="Verdana" w:hAnsi="Verdana"/>
                <w:b w:val="0"/>
                <w:noProof/>
                <w:webHidden/>
              </w:rPr>
              <w:tab/>
            </w:r>
            <w:r w:rsidR="000E23C0" w:rsidRPr="009D45BA">
              <w:rPr>
                <w:rFonts w:ascii="Verdana" w:hAnsi="Verdana"/>
                <w:b w:val="0"/>
                <w:noProof/>
                <w:webHidden/>
              </w:rPr>
              <w:fldChar w:fldCharType="begin"/>
            </w:r>
            <w:r w:rsidR="000E23C0" w:rsidRPr="00CD5D78">
              <w:rPr>
                <w:rFonts w:ascii="Verdana" w:hAnsi="Verdana"/>
                <w:b w:val="0"/>
                <w:noProof/>
                <w:webHidden/>
              </w:rPr>
              <w:instrText xml:space="preserve"> PAGEREF _Toc8288487 \h </w:instrText>
            </w:r>
            <w:r w:rsidR="000E23C0" w:rsidRPr="009D45BA">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20</w:t>
            </w:r>
            <w:r w:rsidR="000E23C0" w:rsidRPr="009D45BA">
              <w:rPr>
                <w:rFonts w:ascii="Verdana" w:hAnsi="Verdana"/>
                <w:b w:val="0"/>
                <w:noProof/>
                <w:webHidden/>
              </w:rPr>
              <w:fldChar w:fldCharType="end"/>
            </w:r>
          </w:hyperlink>
        </w:p>
        <w:p w14:paraId="23CD5935" w14:textId="6907DD57" w:rsidR="000E23C0" w:rsidRPr="00CD5D78" w:rsidRDefault="00172EC5">
          <w:pPr>
            <w:pStyle w:val="Spistreci21"/>
            <w:rPr>
              <w:rFonts w:ascii="Verdana" w:eastAsiaTheme="minorEastAsia" w:hAnsi="Verdana" w:cstheme="minorBidi"/>
              <w:kern w:val="0"/>
              <w:sz w:val="20"/>
              <w:szCs w:val="20"/>
            </w:rPr>
          </w:pPr>
          <w:hyperlink w:anchor="_Toc8288488" w:history="1">
            <w:r w:rsidR="000E23C0" w:rsidRPr="004B4605">
              <w:rPr>
                <w:rStyle w:val="Hipercze"/>
                <w:rFonts w:ascii="Verdana" w:hAnsi="Verdana"/>
                <w:color w:val="auto"/>
                <w:sz w:val="20"/>
                <w:szCs w:val="20"/>
              </w:rPr>
              <w:t>6.1.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wymagania dotyczące kontroli jakości robót</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_Toc8288488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20</w:t>
            </w:r>
            <w:r w:rsidR="000E23C0" w:rsidRPr="009D45BA">
              <w:rPr>
                <w:rFonts w:ascii="Verdana" w:hAnsi="Verdana"/>
                <w:webHidden/>
                <w:sz w:val="20"/>
                <w:szCs w:val="20"/>
              </w:rPr>
              <w:fldChar w:fldCharType="end"/>
            </w:r>
          </w:hyperlink>
        </w:p>
        <w:p w14:paraId="17E41A07" w14:textId="78276E0F" w:rsidR="000E23C0" w:rsidRPr="00CD5D78" w:rsidRDefault="00172EC5">
          <w:pPr>
            <w:pStyle w:val="Spistreci21"/>
            <w:rPr>
              <w:rFonts w:ascii="Verdana" w:eastAsiaTheme="minorEastAsia" w:hAnsi="Verdana" w:cstheme="minorBidi"/>
              <w:kern w:val="0"/>
              <w:sz w:val="20"/>
              <w:szCs w:val="20"/>
            </w:rPr>
          </w:pPr>
          <w:hyperlink w:anchor="_Toc8288489" w:history="1">
            <w:r w:rsidR="000E23C0" w:rsidRPr="004B4605">
              <w:rPr>
                <w:rStyle w:val="Hipercze"/>
                <w:rFonts w:ascii="Verdana" w:hAnsi="Verdana"/>
                <w:color w:val="auto"/>
                <w:sz w:val="20"/>
                <w:szCs w:val="20"/>
              </w:rPr>
              <w:t>6.2.</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Kontrola podczas wykonania nasypów</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_Toc8288489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21</w:t>
            </w:r>
            <w:r w:rsidR="000E23C0" w:rsidRPr="009D45BA">
              <w:rPr>
                <w:rFonts w:ascii="Verdana" w:hAnsi="Verdana"/>
                <w:webHidden/>
                <w:sz w:val="20"/>
                <w:szCs w:val="20"/>
              </w:rPr>
              <w:fldChar w:fldCharType="end"/>
            </w:r>
          </w:hyperlink>
        </w:p>
        <w:p w14:paraId="24C734DE" w14:textId="37E49D09" w:rsidR="000E23C0" w:rsidRPr="00CD5D78" w:rsidRDefault="00DA27AA">
          <w:pPr>
            <w:pStyle w:val="Spistreci21"/>
            <w:rPr>
              <w:rFonts w:ascii="Verdana" w:eastAsiaTheme="minorEastAsia" w:hAnsi="Verdana" w:cstheme="minorBidi"/>
              <w:kern w:val="0"/>
              <w:sz w:val="20"/>
              <w:szCs w:val="20"/>
            </w:rPr>
          </w:pPr>
          <w:hyperlink w:anchor="_Toc8288490" w:history="1">
            <w:r w:rsidR="000E23C0" w:rsidRPr="004B4605">
              <w:rPr>
                <w:rStyle w:val="Hipercze"/>
                <w:rFonts w:ascii="Verdana" w:hAnsi="Verdana"/>
                <w:color w:val="auto"/>
                <w:sz w:val="20"/>
                <w:szCs w:val="20"/>
              </w:rPr>
              <w:t>6.3.</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Badania i pomiary do odbioru nasypów</w:t>
            </w:r>
            <w:r w:rsidR="000E23C0" w:rsidRPr="00CD5D78">
              <w:rPr>
                <w:rFonts w:ascii="Verdana" w:hAnsi="Verdana"/>
                <w:webHidden/>
                <w:sz w:val="20"/>
                <w:szCs w:val="20"/>
              </w:rPr>
              <w:tab/>
            </w:r>
            <w:r w:rsidR="000E23C0" w:rsidRPr="009D45BA">
              <w:rPr>
                <w:rFonts w:ascii="Verdana" w:hAnsi="Verdana"/>
                <w:webHidden/>
                <w:sz w:val="20"/>
                <w:szCs w:val="20"/>
              </w:rPr>
              <w:fldChar w:fldCharType="begin"/>
            </w:r>
            <w:r w:rsidR="000E23C0" w:rsidRPr="00CD5D78">
              <w:rPr>
                <w:rFonts w:ascii="Verdana" w:hAnsi="Verdana"/>
                <w:webHidden/>
                <w:sz w:val="20"/>
                <w:szCs w:val="20"/>
              </w:rPr>
              <w:instrText xml:space="preserve"> PAGEREF _Toc8288490 \h </w:instrText>
            </w:r>
            <w:r w:rsidR="000E23C0" w:rsidRPr="009D45BA">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22</w:t>
            </w:r>
            <w:r w:rsidR="000E23C0" w:rsidRPr="009D45BA">
              <w:rPr>
                <w:rFonts w:ascii="Verdana" w:hAnsi="Verdana"/>
                <w:webHidden/>
                <w:sz w:val="20"/>
                <w:szCs w:val="20"/>
              </w:rPr>
              <w:fldChar w:fldCharType="end"/>
            </w:r>
          </w:hyperlink>
        </w:p>
        <w:p w14:paraId="0943F694" w14:textId="59396413" w:rsidR="000E23C0" w:rsidRPr="00CD5D78" w:rsidRDefault="00DA27AA" w:rsidP="000E23C0">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8491" w:history="1">
            <w:r w:rsidR="000E23C0" w:rsidRPr="004B4605">
              <w:rPr>
                <w:rStyle w:val="Hipercze"/>
                <w:rFonts w:ascii="Verdana" w:hAnsi="Verdana"/>
                <w:b w:val="0"/>
                <w:noProof/>
                <w:color w:val="auto"/>
              </w:rPr>
              <w:t>7.</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OBMIAR ROBÓT</w:t>
            </w:r>
            <w:r w:rsidR="000E23C0" w:rsidRPr="00CD5D78">
              <w:rPr>
                <w:rFonts w:ascii="Verdana" w:hAnsi="Verdana"/>
                <w:b w:val="0"/>
                <w:noProof/>
                <w:webHidden/>
              </w:rPr>
              <w:tab/>
            </w:r>
            <w:r w:rsidR="000E23C0" w:rsidRPr="00CD5D78">
              <w:rPr>
                <w:rFonts w:ascii="Verdana" w:hAnsi="Verdana"/>
                <w:b w:val="0"/>
                <w:noProof/>
                <w:webHidden/>
              </w:rPr>
              <w:fldChar w:fldCharType="begin"/>
            </w:r>
            <w:r w:rsidR="000E23C0" w:rsidRPr="00CD5D78">
              <w:rPr>
                <w:rFonts w:ascii="Verdana" w:hAnsi="Verdana"/>
                <w:b w:val="0"/>
                <w:noProof/>
                <w:webHidden/>
              </w:rPr>
              <w:instrText xml:space="preserve"> PAGEREF _Toc8288491 \h </w:instrText>
            </w:r>
            <w:r w:rsidR="000E23C0" w:rsidRPr="00CD5D78">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22</w:t>
            </w:r>
            <w:r w:rsidR="000E23C0" w:rsidRPr="00CD5D78">
              <w:rPr>
                <w:rFonts w:ascii="Verdana" w:hAnsi="Verdana"/>
                <w:b w:val="0"/>
                <w:noProof/>
                <w:webHidden/>
              </w:rPr>
              <w:fldChar w:fldCharType="end"/>
            </w:r>
          </w:hyperlink>
        </w:p>
        <w:p w14:paraId="0F573BA6" w14:textId="4E65CA99" w:rsidR="000E23C0" w:rsidRPr="00CD5D78" w:rsidRDefault="00DA27AA">
          <w:pPr>
            <w:pStyle w:val="Spistreci21"/>
            <w:rPr>
              <w:rFonts w:ascii="Verdana" w:eastAsiaTheme="minorEastAsia" w:hAnsi="Verdana" w:cstheme="minorBidi"/>
              <w:kern w:val="0"/>
              <w:sz w:val="20"/>
              <w:szCs w:val="20"/>
            </w:rPr>
          </w:pPr>
          <w:hyperlink w:anchor="_Toc8288492" w:history="1">
            <w:r w:rsidR="000E23C0" w:rsidRPr="004B4605">
              <w:rPr>
                <w:rStyle w:val="Hipercze"/>
                <w:rFonts w:ascii="Verdana" w:hAnsi="Verdana"/>
                <w:color w:val="auto"/>
                <w:sz w:val="20"/>
                <w:szCs w:val="20"/>
              </w:rPr>
              <w:t>7.1.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zasady obmiaru robót</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_Toc8288492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23</w:t>
            </w:r>
            <w:r w:rsidR="000E23C0" w:rsidRPr="00CD5D78">
              <w:rPr>
                <w:rFonts w:ascii="Verdana" w:hAnsi="Verdana"/>
                <w:webHidden/>
                <w:sz w:val="20"/>
                <w:szCs w:val="20"/>
              </w:rPr>
              <w:fldChar w:fldCharType="end"/>
            </w:r>
          </w:hyperlink>
        </w:p>
        <w:p w14:paraId="20980568" w14:textId="324EF36A" w:rsidR="000E23C0" w:rsidRPr="00CD5D78" w:rsidRDefault="00172EC5">
          <w:pPr>
            <w:pStyle w:val="Spistreci21"/>
            <w:rPr>
              <w:rFonts w:ascii="Verdana" w:eastAsiaTheme="minorEastAsia" w:hAnsi="Verdana" w:cstheme="minorBidi"/>
              <w:kern w:val="0"/>
              <w:sz w:val="20"/>
              <w:szCs w:val="20"/>
            </w:rPr>
          </w:pPr>
          <w:hyperlink w:anchor="_Toc8288493" w:history="1">
            <w:r w:rsidR="000E23C0" w:rsidRPr="004B4605">
              <w:rPr>
                <w:rStyle w:val="Hipercze"/>
                <w:rFonts w:ascii="Verdana" w:hAnsi="Verdana"/>
                <w:color w:val="auto"/>
                <w:sz w:val="20"/>
                <w:szCs w:val="20"/>
              </w:rPr>
              <w:t>7.2.</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Jednostka obmiarowa</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_Toc8288493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23</w:t>
            </w:r>
            <w:r w:rsidR="000E23C0" w:rsidRPr="00CD5D78">
              <w:rPr>
                <w:rFonts w:ascii="Verdana" w:hAnsi="Verdana"/>
                <w:webHidden/>
                <w:sz w:val="20"/>
                <w:szCs w:val="20"/>
              </w:rPr>
              <w:fldChar w:fldCharType="end"/>
            </w:r>
          </w:hyperlink>
        </w:p>
        <w:p w14:paraId="03141FCE" w14:textId="4CB137B4" w:rsidR="000E23C0" w:rsidRPr="00CD5D78" w:rsidRDefault="00172EC5" w:rsidP="000E23C0">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8494" w:history="1">
            <w:r w:rsidR="000E23C0" w:rsidRPr="004B4605">
              <w:rPr>
                <w:rStyle w:val="Hipercze"/>
                <w:rFonts w:ascii="Verdana" w:hAnsi="Verdana"/>
                <w:b w:val="0"/>
                <w:noProof/>
                <w:color w:val="auto"/>
              </w:rPr>
              <w:t>8.</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ODBIÓR ROBÓT</w:t>
            </w:r>
            <w:r w:rsidR="000E23C0" w:rsidRPr="00CD5D78">
              <w:rPr>
                <w:rFonts w:ascii="Verdana" w:hAnsi="Verdana"/>
                <w:b w:val="0"/>
                <w:noProof/>
                <w:webHidden/>
              </w:rPr>
              <w:tab/>
            </w:r>
            <w:r w:rsidR="000E23C0" w:rsidRPr="00CD5D78">
              <w:rPr>
                <w:rFonts w:ascii="Verdana" w:hAnsi="Verdana"/>
                <w:b w:val="0"/>
                <w:noProof/>
                <w:webHidden/>
              </w:rPr>
              <w:fldChar w:fldCharType="begin"/>
            </w:r>
            <w:r w:rsidR="000E23C0" w:rsidRPr="00CD5D78">
              <w:rPr>
                <w:rFonts w:ascii="Verdana" w:hAnsi="Verdana"/>
                <w:b w:val="0"/>
                <w:noProof/>
                <w:webHidden/>
              </w:rPr>
              <w:instrText xml:space="preserve"> PAGEREF _Toc8288494 \h </w:instrText>
            </w:r>
            <w:r w:rsidR="000E23C0" w:rsidRPr="00CD5D78">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23</w:t>
            </w:r>
            <w:r w:rsidR="000E23C0" w:rsidRPr="00CD5D78">
              <w:rPr>
                <w:rFonts w:ascii="Verdana" w:hAnsi="Verdana"/>
                <w:b w:val="0"/>
                <w:noProof/>
                <w:webHidden/>
              </w:rPr>
              <w:fldChar w:fldCharType="end"/>
            </w:r>
          </w:hyperlink>
        </w:p>
        <w:p w14:paraId="3614DE14" w14:textId="7A86FD9B" w:rsidR="000E23C0" w:rsidRPr="00CD5D78" w:rsidRDefault="00172EC5">
          <w:pPr>
            <w:pStyle w:val="Spistreci21"/>
            <w:rPr>
              <w:rFonts w:ascii="Verdana" w:eastAsiaTheme="minorEastAsia" w:hAnsi="Verdana" w:cstheme="minorBidi"/>
              <w:kern w:val="0"/>
              <w:sz w:val="20"/>
              <w:szCs w:val="20"/>
            </w:rPr>
          </w:pPr>
          <w:hyperlink w:anchor="_Toc8288495" w:history="1">
            <w:r w:rsidR="000E23C0" w:rsidRPr="004B4605">
              <w:rPr>
                <w:rStyle w:val="Hipercze"/>
                <w:rFonts w:ascii="Verdana" w:hAnsi="Verdana"/>
                <w:color w:val="auto"/>
                <w:sz w:val="20"/>
                <w:szCs w:val="20"/>
              </w:rPr>
              <w:t>8.1.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zasady odbioru robót</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_Toc8288495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23</w:t>
            </w:r>
            <w:r w:rsidR="000E23C0" w:rsidRPr="00CD5D78">
              <w:rPr>
                <w:rFonts w:ascii="Verdana" w:hAnsi="Verdana"/>
                <w:webHidden/>
                <w:sz w:val="20"/>
                <w:szCs w:val="20"/>
              </w:rPr>
              <w:fldChar w:fldCharType="end"/>
            </w:r>
          </w:hyperlink>
        </w:p>
        <w:p w14:paraId="5998809B" w14:textId="789F7F44" w:rsidR="000E23C0" w:rsidRPr="00CD5D78" w:rsidRDefault="00AA213B">
          <w:pPr>
            <w:pStyle w:val="Spistreci21"/>
            <w:rPr>
              <w:rFonts w:ascii="Verdana" w:eastAsiaTheme="minorEastAsia" w:hAnsi="Verdana" w:cstheme="minorBidi"/>
              <w:kern w:val="0"/>
              <w:sz w:val="20"/>
              <w:szCs w:val="20"/>
            </w:rPr>
          </w:pPr>
          <w:hyperlink w:anchor="_Toc8288496" w:history="1">
            <w:r w:rsidR="000E23C0" w:rsidRPr="004B4605">
              <w:rPr>
                <w:rStyle w:val="Hipercze"/>
                <w:rFonts w:ascii="Verdana" w:hAnsi="Verdana"/>
                <w:color w:val="auto"/>
                <w:sz w:val="20"/>
                <w:szCs w:val="20"/>
              </w:rPr>
              <w:t>8.2.</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Odbiór robót zanikających lub ulegających zakryciu</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_Toc8288496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23</w:t>
            </w:r>
            <w:r w:rsidR="000E23C0" w:rsidRPr="00CD5D78">
              <w:rPr>
                <w:rFonts w:ascii="Verdana" w:hAnsi="Verdana"/>
                <w:webHidden/>
                <w:sz w:val="20"/>
                <w:szCs w:val="20"/>
              </w:rPr>
              <w:fldChar w:fldCharType="end"/>
            </w:r>
          </w:hyperlink>
        </w:p>
        <w:p w14:paraId="4A8A94E6" w14:textId="19E7E68C" w:rsidR="000E23C0" w:rsidRPr="00CD5D78" w:rsidRDefault="00AA213B">
          <w:pPr>
            <w:pStyle w:val="Spistreci21"/>
            <w:rPr>
              <w:rFonts w:ascii="Verdana" w:eastAsiaTheme="minorEastAsia" w:hAnsi="Verdana" w:cstheme="minorBidi"/>
              <w:kern w:val="0"/>
              <w:sz w:val="20"/>
              <w:szCs w:val="20"/>
            </w:rPr>
          </w:pPr>
          <w:hyperlink w:anchor="_Toc8288497" w:history="1">
            <w:r w:rsidR="000E23C0" w:rsidRPr="004B4605">
              <w:rPr>
                <w:rStyle w:val="Hipercze"/>
                <w:rFonts w:ascii="Verdana" w:hAnsi="Verdana"/>
                <w:color w:val="auto"/>
                <w:sz w:val="20"/>
                <w:szCs w:val="20"/>
              </w:rPr>
              <w:t>8.3.</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Odbiór częściowy</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_Toc8288497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23</w:t>
            </w:r>
            <w:r w:rsidR="000E23C0" w:rsidRPr="00CD5D78">
              <w:rPr>
                <w:rFonts w:ascii="Verdana" w:hAnsi="Verdana"/>
                <w:webHidden/>
                <w:sz w:val="20"/>
                <w:szCs w:val="20"/>
              </w:rPr>
              <w:fldChar w:fldCharType="end"/>
            </w:r>
          </w:hyperlink>
        </w:p>
        <w:p w14:paraId="417F062F" w14:textId="1D28141D" w:rsidR="000E23C0" w:rsidRPr="00CD5D78" w:rsidRDefault="00AA213B">
          <w:pPr>
            <w:pStyle w:val="Spistreci21"/>
            <w:rPr>
              <w:rFonts w:ascii="Verdana" w:eastAsiaTheme="minorEastAsia" w:hAnsi="Verdana" w:cstheme="minorBidi"/>
              <w:kern w:val="0"/>
              <w:sz w:val="20"/>
              <w:szCs w:val="20"/>
            </w:rPr>
          </w:pPr>
          <w:hyperlink w:anchor="_Toc8288498" w:history="1">
            <w:r w:rsidR="000E23C0" w:rsidRPr="004B4605">
              <w:rPr>
                <w:rStyle w:val="Hipercze"/>
                <w:rFonts w:ascii="Verdana" w:hAnsi="Verdana"/>
                <w:color w:val="auto"/>
                <w:sz w:val="20"/>
                <w:szCs w:val="20"/>
              </w:rPr>
              <w:t>8.4.</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 xml:space="preserve">Odbiór </w:t>
            </w:r>
            <w:r w:rsidR="00A744A2" w:rsidRPr="004B4605">
              <w:rPr>
                <w:rStyle w:val="Hipercze"/>
                <w:rFonts w:ascii="Verdana" w:hAnsi="Verdana"/>
                <w:color w:val="auto"/>
                <w:sz w:val="20"/>
                <w:szCs w:val="20"/>
              </w:rPr>
              <w:t>końcowy</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_Toc8288498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23</w:t>
            </w:r>
            <w:r w:rsidR="000E23C0" w:rsidRPr="00CD5D78">
              <w:rPr>
                <w:rFonts w:ascii="Verdana" w:hAnsi="Verdana"/>
                <w:webHidden/>
                <w:sz w:val="20"/>
                <w:szCs w:val="20"/>
              </w:rPr>
              <w:fldChar w:fldCharType="end"/>
            </w:r>
          </w:hyperlink>
        </w:p>
        <w:p w14:paraId="411D0F9E" w14:textId="614D7D39" w:rsidR="000E23C0" w:rsidRPr="00CD5D78" w:rsidRDefault="00DA27AA">
          <w:pPr>
            <w:pStyle w:val="Spistreci21"/>
            <w:rPr>
              <w:rFonts w:ascii="Verdana" w:eastAsiaTheme="minorEastAsia" w:hAnsi="Verdana" w:cstheme="minorBidi"/>
              <w:kern w:val="0"/>
              <w:sz w:val="20"/>
              <w:szCs w:val="20"/>
            </w:rPr>
          </w:pPr>
          <w:hyperlink w:anchor="_Toc8288499" w:history="1">
            <w:r w:rsidR="000E23C0" w:rsidRPr="004B4605">
              <w:rPr>
                <w:rStyle w:val="Hipercze"/>
                <w:rFonts w:ascii="Verdana" w:hAnsi="Verdana"/>
                <w:color w:val="auto"/>
                <w:sz w:val="20"/>
                <w:szCs w:val="20"/>
              </w:rPr>
              <w:t>8.5.</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Zasady postępowania z wadliwie wykonanymi robotami</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_Toc8288499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24</w:t>
            </w:r>
            <w:r w:rsidR="000E23C0" w:rsidRPr="00CD5D78">
              <w:rPr>
                <w:rFonts w:ascii="Verdana" w:hAnsi="Verdana"/>
                <w:webHidden/>
                <w:sz w:val="20"/>
                <w:szCs w:val="20"/>
              </w:rPr>
              <w:fldChar w:fldCharType="end"/>
            </w:r>
          </w:hyperlink>
        </w:p>
        <w:p w14:paraId="12ECF260" w14:textId="7F63288F" w:rsidR="000E23C0" w:rsidRPr="00CD5D78" w:rsidRDefault="00AA213B" w:rsidP="000E23C0">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8500" w:history="1">
            <w:r w:rsidR="000E23C0" w:rsidRPr="004B4605">
              <w:rPr>
                <w:rStyle w:val="Hipercze"/>
                <w:rFonts w:ascii="Verdana" w:hAnsi="Verdana"/>
                <w:b w:val="0"/>
                <w:noProof/>
                <w:color w:val="auto"/>
              </w:rPr>
              <w:t>9.</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PODSTAWA PŁATNOŚCI</w:t>
            </w:r>
            <w:r w:rsidR="000E23C0" w:rsidRPr="00CD5D78">
              <w:rPr>
                <w:rFonts w:ascii="Verdana" w:hAnsi="Verdana"/>
                <w:b w:val="0"/>
                <w:noProof/>
                <w:webHidden/>
              </w:rPr>
              <w:tab/>
            </w:r>
            <w:r w:rsidR="000E23C0" w:rsidRPr="00CD5D78">
              <w:rPr>
                <w:rFonts w:ascii="Verdana" w:hAnsi="Verdana"/>
                <w:b w:val="0"/>
                <w:noProof/>
                <w:webHidden/>
              </w:rPr>
              <w:fldChar w:fldCharType="begin"/>
            </w:r>
            <w:r w:rsidR="000E23C0" w:rsidRPr="00CD5D78">
              <w:rPr>
                <w:rFonts w:ascii="Verdana" w:hAnsi="Verdana"/>
                <w:b w:val="0"/>
                <w:noProof/>
                <w:webHidden/>
              </w:rPr>
              <w:instrText xml:space="preserve"> PAGEREF _Toc8288500 \h </w:instrText>
            </w:r>
            <w:r w:rsidR="000E23C0" w:rsidRPr="00CD5D78">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24</w:t>
            </w:r>
            <w:r w:rsidR="000E23C0" w:rsidRPr="00CD5D78">
              <w:rPr>
                <w:rFonts w:ascii="Verdana" w:hAnsi="Verdana"/>
                <w:b w:val="0"/>
                <w:noProof/>
                <w:webHidden/>
              </w:rPr>
              <w:fldChar w:fldCharType="end"/>
            </w:r>
          </w:hyperlink>
        </w:p>
        <w:p w14:paraId="271AF56A" w14:textId="23E38C93" w:rsidR="000E23C0" w:rsidRPr="00CD5D78" w:rsidRDefault="00AA213B">
          <w:pPr>
            <w:pStyle w:val="Spistreci21"/>
            <w:rPr>
              <w:rFonts w:ascii="Verdana" w:eastAsiaTheme="minorEastAsia" w:hAnsi="Verdana" w:cstheme="minorBidi"/>
              <w:kern w:val="0"/>
              <w:sz w:val="20"/>
              <w:szCs w:val="20"/>
            </w:rPr>
          </w:pPr>
          <w:hyperlink w:anchor="_Toc8288501" w:history="1">
            <w:r w:rsidR="000E23C0" w:rsidRPr="004B4605">
              <w:rPr>
                <w:rStyle w:val="Hipercze"/>
                <w:rFonts w:ascii="Verdana" w:hAnsi="Verdana"/>
                <w:color w:val="auto"/>
                <w:sz w:val="20"/>
                <w:szCs w:val="20"/>
              </w:rPr>
              <w:t>9.1.</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Ogólne ustalenia dotyczące podstawy płatności</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_Toc8288501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24</w:t>
            </w:r>
            <w:r w:rsidR="000E23C0" w:rsidRPr="00CD5D78">
              <w:rPr>
                <w:rFonts w:ascii="Verdana" w:hAnsi="Verdana"/>
                <w:webHidden/>
                <w:sz w:val="20"/>
                <w:szCs w:val="20"/>
              </w:rPr>
              <w:fldChar w:fldCharType="end"/>
            </w:r>
          </w:hyperlink>
        </w:p>
        <w:p w14:paraId="5045A140" w14:textId="3EA3A4F4" w:rsidR="000E23C0" w:rsidRPr="00CD5D78" w:rsidRDefault="00AA213B">
          <w:pPr>
            <w:pStyle w:val="Spistreci21"/>
            <w:rPr>
              <w:rFonts w:ascii="Verdana" w:eastAsiaTheme="minorEastAsia" w:hAnsi="Verdana" w:cstheme="minorBidi"/>
              <w:kern w:val="0"/>
              <w:sz w:val="20"/>
              <w:szCs w:val="20"/>
            </w:rPr>
          </w:pPr>
          <w:hyperlink w:anchor="_Toc8288502" w:history="1">
            <w:r w:rsidR="000E23C0" w:rsidRPr="004B4605">
              <w:rPr>
                <w:rStyle w:val="Hipercze"/>
                <w:rFonts w:ascii="Verdana" w:hAnsi="Verdana"/>
                <w:color w:val="auto"/>
                <w:sz w:val="20"/>
                <w:szCs w:val="20"/>
              </w:rPr>
              <w:t>9.2.</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Cena jednostki obmiarowej</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_Toc8288502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24</w:t>
            </w:r>
            <w:r w:rsidR="000E23C0" w:rsidRPr="00CD5D78">
              <w:rPr>
                <w:rFonts w:ascii="Verdana" w:hAnsi="Verdana"/>
                <w:webHidden/>
                <w:sz w:val="20"/>
                <w:szCs w:val="20"/>
              </w:rPr>
              <w:fldChar w:fldCharType="end"/>
            </w:r>
          </w:hyperlink>
        </w:p>
        <w:p w14:paraId="1A47E181" w14:textId="2C13C9B8" w:rsidR="000E23C0" w:rsidRPr="00CD5D78" w:rsidRDefault="00AA213B">
          <w:pPr>
            <w:pStyle w:val="Spistreci21"/>
            <w:rPr>
              <w:rFonts w:ascii="Verdana" w:eastAsiaTheme="minorEastAsia" w:hAnsi="Verdana" w:cstheme="minorBidi"/>
              <w:kern w:val="0"/>
              <w:sz w:val="20"/>
              <w:szCs w:val="20"/>
            </w:rPr>
          </w:pPr>
          <w:hyperlink w:anchor="_Toc8288503" w:history="1">
            <w:r w:rsidR="000E23C0" w:rsidRPr="004B4605">
              <w:rPr>
                <w:rStyle w:val="Hipercze"/>
                <w:rFonts w:ascii="Verdana" w:hAnsi="Verdana"/>
                <w:color w:val="auto"/>
                <w:sz w:val="20"/>
                <w:szCs w:val="20"/>
              </w:rPr>
              <w:t>9.3.</w:t>
            </w:r>
            <w:r w:rsidR="000E23C0" w:rsidRPr="00CD5D78">
              <w:rPr>
                <w:rFonts w:ascii="Verdana" w:eastAsiaTheme="minorEastAsia" w:hAnsi="Verdana" w:cstheme="minorBidi"/>
                <w:kern w:val="0"/>
                <w:sz w:val="20"/>
                <w:szCs w:val="20"/>
              </w:rPr>
              <w:tab/>
            </w:r>
            <w:r w:rsidR="000E23C0" w:rsidRPr="004B4605">
              <w:rPr>
                <w:rStyle w:val="Hipercze"/>
                <w:rFonts w:ascii="Verdana" w:hAnsi="Verdana"/>
                <w:color w:val="auto"/>
                <w:sz w:val="20"/>
                <w:szCs w:val="20"/>
              </w:rPr>
              <w:t>Sposób rozliczenia robót tymczasowych i prac towarzyszących</w:t>
            </w:r>
            <w:r w:rsidR="000E23C0" w:rsidRPr="00CD5D78">
              <w:rPr>
                <w:rFonts w:ascii="Verdana" w:hAnsi="Verdana"/>
                <w:webHidden/>
                <w:sz w:val="20"/>
                <w:szCs w:val="20"/>
              </w:rPr>
              <w:tab/>
            </w:r>
            <w:r w:rsidR="000E23C0" w:rsidRPr="00CD5D78">
              <w:rPr>
                <w:rFonts w:ascii="Verdana" w:hAnsi="Verdana"/>
                <w:webHidden/>
                <w:sz w:val="20"/>
                <w:szCs w:val="20"/>
              </w:rPr>
              <w:fldChar w:fldCharType="begin"/>
            </w:r>
            <w:r w:rsidR="000E23C0" w:rsidRPr="00CD5D78">
              <w:rPr>
                <w:rFonts w:ascii="Verdana" w:hAnsi="Verdana"/>
                <w:webHidden/>
                <w:sz w:val="20"/>
                <w:szCs w:val="20"/>
              </w:rPr>
              <w:instrText xml:space="preserve"> PAGEREF _Toc8288503 \h </w:instrText>
            </w:r>
            <w:r w:rsidR="000E23C0" w:rsidRPr="00CD5D78">
              <w:rPr>
                <w:rFonts w:ascii="Verdana" w:hAnsi="Verdana"/>
                <w:webHidden/>
                <w:sz w:val="20"/>
                <w:szCs w:val="20"/>
              </w:rPr>
            </w:r>
            <w:r w:rsidR="000E23C0" w:rsidRPr="004B4605">
              <w:rPr>
                <w:rFonts w:ascii="Verdana" w:hAnsi="Verdana"/>
                <w:webHidden/>
                <w:sz w:val="20"/>
                <w:szCs w:val="20"/>
              </w:rPr>
              <w:fldChar w:fldCharType="separate"/>
            </w:r>
            <w:r w:rsidR="00A138CA">
              <w:rPr>
                <w:rFonts w:ascii="Verdana" w:hAnsi="Verdana"/>
                <w:webHidden/>
                <w:sz w:val="20"/>
                <w:szCs w:val="20"/>
              </w:rPr>
              <w:t>25</w:t>
            </w:r>
            <w:r w:rsidR="000E23C0" w:rsidRPr="00CD5D78">
              <w:rPr>
                <w:rFonts w:ascii="Verdana" w:hAnsi="Verdana"/>
                <w:webHidden/>
                <w:sz w:val="20"/>
                <w:szCs w:val="20"/>
              </w:rPr>
              <w:fldChar w:fldCharType="end"/>
            </w:r>
          </w:hyperlink>
        </w:p>
        <w:p w14:paraId="52A2CFC1" w14:textId="258A26BC" w:rsidR="000E23C0" w:rsidRPr="00CD5D78" w:rsidRDefault="00AA213B" w:rsidP="000E23C0">
          <w:pPr>
            <w:pStyle w:val="Spistreci1"/>
            <w:tabs>
              <w:tab w:val="clear" w:pos="7371"/>
              <w:tab w:val="left" w:pos="660"/>
              <w:tab w:val="right" w:leader="dot" w:pos="9356"/>
            </w:tabs>
            <w:spacing w:before="0" w:after="100" w:line="276" w:lineRule="auto"/>
            <w:rPr>
              <w:rFonts w:ascii="Verdana" w:eastAsiaTheme="minorEastAsia" w:hAnsi="Verdana" w:cstheme="minorBidi"/>
              <w:b w:val="0"/>
              <w:caps w:val="0"/>
              <w:noProof/>
            </w:rPr>
          </w:pPr>
          <w:hyperlink w:anchor="_Toc8288504" w:history="1">
            <w:r w:rsidR="000E23C0" w:rsidRPr="004B4605">
              <w:rPr>
                <w:rStyle w:val="Hipercze"/>
                <w:rFonts w:ascii="Verdana" w:hAnsi="Verdana"/>
                <w:b w:val="0"/>
                <w:noProof/>
                <w:color w:val="auto"/>
              </w:rPr>
              <w:t>10.</w:t>
            </w:r>
            <w:r w:rsidR="000E23C0" w:rsidRPr="00CD5D78">
              <w:rPr>
                <w:rFonts w:ascii="Verdana" w:eastAsiaTheme="minorEastAsia" w:hAnsi="Verdana" w:cstheme="minorBidi"/>
                <w:b w:val="0"/>
                <w:caps w:val="0"/>
                <w:noProof/>
              </w:rPr>
              <w:tab/>
            </w:r>
            <w:r w:rsidR="000E23C0" w:rsidRPr="004B4605">
              <w:rPr>
                <w:rStyle w:val="Hipercze"/>
                <w:rFonts w:ascii="Verdana" w:hAnsi="Verdana"/>
                <w:b w:val="0"/>
                <w:noProof/>
                <w:color w:val="auto"/>
              </w:rPr>
              <w:t>PRZEPISY ZWIĄZANE</w:t>
            </w:r>
            <w:r w:rsidR="000E23C0" w:rsidRPr="00CD5D78">
              <w:rPr>
                <w:rFonts w:ascii="Verdana" w:hAnsi="Verdana"/>
                <w:b w:val="0"/>
                <w:noProof/>
                <w:webHidden/>
              </w:rPr>
              <w:tab/>
            </w:r>
            <w:r w:rsidR="000E23C0" w:rsidRPr="00CD5D78">
              <w:rPr>
                <w:rFonts w:ascii="Verdana" w:hAnsi="Verdana"/>
                <w:b w:val="0"/>
                <w:noProof/>
                <w:webHidden/>
              </w:rPr>
              <w:fldChar w:fldCharType="begin"/>
            </w:r>
            <w:r w:rsidR="000E23C0" w:rsidRPr="00CD5D78">
              <w:rPr>
                <w:rFonts w:ascii="Verdana" w:hAnsi="Verdana"/>
                <w:b w:val="0"/>
                <w:noProof/>
                <w:webHidden/>
              </w:rPr>
              <w:instrText xml:space="preserve"> PAGEREF _Toc8288504 \h </w:instrText>
            </w:r>
            <w:r w:rsidR="000E23C0" w:rsidRPr="00CD5D78">
              <w:rPr>
                <w:rFonts w:ascii="Verdana" w:hAnsi="Verdana"/>
                <w:b w:val="0"/>
                <w:noProof/>
                <w:webHidden/>
              </w:rPr>
            </w:r>
            <w:r w:rsidR="000E23C0" w:rsidRPr="004B4605">
              <w:rPr>
                <w:rFonts w:ascii="Verdana" w:hAnsi="Verdana"/>
                <w:b w:val="0"/>
                <w:noProof/>
                <w:webHidden/>
              </w:rPr>
              <w:fldChar w:fldCharType="separate"/>
            </w:r>
            <w:r w:rsidR="00A138CA">
              <w:rPr>
                <w:rFonts w:ascii="Verdana" w:hAnsi="Verdana"/>
                <w:b w:val="0"/>
                <w:noProof/>
                <w:webHidden/>
              </w:rPr>
              <w:t>25</w:t>
            </w:r>
            <w:r w:rsidR="000E23C0" w:rsidRPr="00CD5D78">
              <w:rPr>
                <w:rFonts w:ascii="Verdana" w:hAnsi="Verdana"/>
                <w:b w:val="0"/>
                <w:noProof/>
                <w:webHidden/>
              </w:rPr>
              <w:fldChar w:fldCharType="end"/>
            </w:r>
          </w:hyperlink>
        </w:p>
        <w:p w14:paraId="155D5F34" w14:textId="52F5363E" w:rsidR="004505F9" w:rsidRPr="00CD5D78" w:rsidRDefault="00F12883" w:rsidP="004505F9">
          <w:pPr>
            <w:tabs>
              <w:tab w:val="right" w:leader="dot" w:pos="9356"/>
              <w:tab w:val="right" w:leader="dot" w:pos="9496"/>
            </w:tabs>
            <w:spacing w:after="100" w:line="276" w:lineRule="auto"/>
            <w:ind w:right="-2"/>
            <w:rPr>
              <w:rFonts w:ascii="Verdana" w:hAnsi="Verdana"/>
              <w:bCs/>
              <w:sz w:val="20"/>
              <w:szCs w:val="20"/>
            </w:rPr>
          </w:pPr>
          <w:r w:rsidRPr="00CD5D78">
            <w:rPr>
              <w:rFonts w:ascii="Verdana" w:hAnsi="Verdana"/>
              <w:bCs/>
              <w:sz w:val="20"/>
              <w:szCs w:val="20"/>
            </w:rPr>
            <w:fldChar w:fldCharType="end"/>
          </w:r>
          <w:r w:rsidR="004505F9" w:rsidRPr="00CD5D78">
            <w:rPr>
              <w:rFonts w:ascii="Verdana" w:hAnsi="Verdana"/>
              <w:bCs/>
              <w:sz w:val="20"/>
              <w:szCs w:val="20"/>
            </w:rPr>
            <w:br w:type="page"/>
          </w:r>
        </w:p>
      </w:sdtContent>
    </w:sdt>
    <w:p w14:paraId="4B0B91D1" w14:textId="57058682" w:rsidR="000D4B6D" w:rsidRPr="00CD5D78" w:rsidRDefault="000D4B6D" w:rsidP="00824351">
      <w:pPr>
        <w:pStyle w:val="Akapitzlist"/>
        <w:numPr>
          <w:ilvl w:val="0"/>
          <w:numId w:val="71"/>
        </w:numPr>
        <w:tabs>
          <w:tab w:val="right" w:leader="dot" w:pos="8789"/>
        </w:tabs>
        <w:spacing w:before="120" w:after="120" w:line="276" w:lineRule="auto"/>
        <w:ind w:left="851" w:hanging="851"/>
        <w:outlineLvl w:val="0"/>
        <w:rPr>
          <w:rFonts w:ascii="Verdana" w:hAnsi="Verdana"/>
          <w:b/>
          <w:sz w:val="20"/>
          <w:szCs w:val="20"/>
        </w:rPr>
      </w:pPr>
      <w:bookmarkStart w:id="2" w:name="_Toc8288455"/>
      <w:r w:rsidRPr="00CD5D78">
        <w:rPr>
          <w:rFonts w:ascii="Verdana" w:hAnsi="Verdana"/>
          <w:b/>
          <w:sz w:val="20"/>
          <w:szCs w:val="20"/>
        </w:rPr>
        <w:lastRenderedPageBreak/>
        <w:t>WSTĘP</w:t>
      </w:r>
      <w:bookmarkEnd w:id="1"/>
      <w:bookmarkEnd w:id="2"/>
    </w:p>
    <w:p w14:paraId="15E5CE0E"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3" w:name="_Toc8213928"/>
      <w:bookmarkStart w:id="4" w:name="_Toc8288456"/>
      <w:r w:rsidRPr="00CD5D78">
        <w:rPr>
          <w:rFonts w:ascii="Verdana" w:hAnsi="Verdana"/>
          <w:b/>
          <w:sz w:val="20"/>
          <w:szCs w:val="20"/>
        </w:rPr>
        <w:t>Nazwa zadania</w:t>
      </w:r>
      <w:bookmarkEnd w:id="3"/>
      <w:bookmarkEnd w:id="4"/>
    </w:p>
    <w:p w14:paraId="735ACEBB" w14:textId="6D388745" w:rsidR="00731B4C" w:rsidRPr="00CD5D78" w:rsidRDefault="004505F9" w:rsidP="00824351">
      <w:pPr>
        <w:spacing w:before="120" w:after="120" w:line="276" w:lineRule="auto"/>
        <w:jc w:val="both"/>
        <w:rPr>
          <w:rFonts w:ascii="Verdana" w:hAnsi="Verdana"/>
          <w:i/>
          <w:sz w:val="20"/>
          <w:szCs w:val="20"/>
        </w:rPr>
      </w:pPr>
      <w:r w:rsidRPr="00CD5D78">
        <w:rPr>
          <w:rFonts w:ascii="Verdana" w:hAnsi="Verdana"/>
          <w:sz w:val="20"/>
          <w:szCs w:val="20"/>
        </w:rPr>
        <w:t>„…”</w:t>
      </w:r>
      <w:r w:rsidR="00731B4C" w:rsidRPr="00CD5D78">
        <w:rPr>
          <w:rFonts w:ascii="Verdana" w:hAnsi="Verdana"/>
          <w:sz w:val="20"/>
          <w:szCs w:val="20"/>
        </w:rPr>
        <w:t xml:space="preserve"> -</w:t>
      </w:r>
      <w:r w:rsidR="00731B4C" w:rsidRPr="00CD5D78">
        <w:rPr>
          <w:rFonts w:ascii="Verdana" w:hAnsi="Verdana"/>
          <w:i/>
          <w:sz w:val="20"/>
          <w:szCs w:val="20"/>
        </w:rPr>
        <w:t xml:space="preserve"> przytoczyć </w:t>
      </w:r>
    </w:p>
    <w:p w14:paraId="2D3B4C67" w14:textId="09AC805A"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5" w:name="_Toc8213929"/>
      <w:bookmarkStart w:id="6" w:name="_Toc8214090"/>
      <w:bookmarkStart w:id="7" w:name="_Toc8219586"/>
      <w:bookmarkStart w:id="8" w:name="_Toc8213930"/>
      <w:bookmarkStart w:id="9" w:name="_Toc8288457"/>
      <w:bookmarkEnd w:id="5"/>
      <w:bookmarkEnd w:id="6"/>
      <w:bookmarkEnd w:id="7"/>
      <w:r w:rsidRPr="00CD5D78">
        <w:rPr>
          <w:rFonts w:ascii="Verdana" w:hAnsi="Verdana"/>
          <w:b/>
          <w:sz w:val="20"/>
          <w:szCs w:val="20"/>
        </w:rPr>
        <w:t xml:space="preserve">Przedmiot </w:t>
      </w:r>
      <w:proofErr w:type="spellStart"/>
      <w:r w:rsidR="004C0CB0" w:rsidRPr="00CD5D78">
        <w:rPr>
          <w:rFonts w:ascii="Verdana" w:hAnsi="Verdana"/>
          <w:b/>
          <w:sz w:val="20"/>
          <w:szCs w:val="20"/>
        </w:rPr>
        <w:t>WWiORB</w:t>
      </w:r>
      <w:bookmarkEnd w:id="8"/>
      <w:bookmarkEnd w:id="9"/>
      <w:proofErr w:type="spellEnd"/>
    </w:p>
    <w:p w14:paraId="56EECA6E" w14:textId="15E7A319" w:rsidR="000D4B6D" w:rsidRPr="00CD5D78" w:rsidRDefault="000D4B6D" w:rsidP="00824351">
      <w:pPr>
        <w:autoSpaceDN/>
        <w:spacing w:before="120" w:after="120" w:line="276" w:lineRule="auto"/>
        <w:jc w:val="both"/>
        <w:textAlignment w:val="auto"/>
        <w:rPr>
          <w:rFonts w:ascii="Verdana" w:eastAsia="Calibri" w:hAnsi="Verdana"/>
          <w:sz w:val="20"/>
          <w:szCs w:val="20"/>
        </w:rPr>
      </w:pPr>
      <w:r w:rsidRPr="00CD5D78">
        <w:rPr>
          <w:rFonts w:ascii="Verdana" w:eastAsia="Calibri" w:hAnsi="Verdana"/>
          <w:sz w:val="20"/>
          <w:szCs w:val="20"/>
        </w:rPr>
        <w:t xml:space="preserve">Przedmiotem </w:t>
      </w:r>
      <w:r w:rsidR="004C0CB0" w:rsidRPr="00CD5D78">
        <w:rPr>
          <w:rFonts w:ascii="Verdana" w:eastAsia="Calibri" w:hAnsi="Verdana"/>
          <w:sz w:val="20"/>
          <w:szCs w:val="20"/>
        </w:rPr>
        <w:t>niniejszych Warunków Wykonania i Odbioru Robót Budowlanych (</w:t>
      </w:r>
      <w:proofErr w:type="spellStart"/>
      <w:r w:rsidR="004C0CB0" w:rsidRPr="00CD5D78">
        <w:rPr>
          <w:rFonts w:ascii="Verdana" w:eastAsia="Calibri" w:hAnsi="Verdana"/>
          <w:sz w:val="20"/>
          <w:szCs w:val="20"/>
        </w:rPr>
        <w:t>WWiORB</w:t>
      </w:r>
      <w:proofErr w:type="spellEnd"/>
      <w:r w:rsidR="004C0CB0" w:rsidRPr="00CD5D78">
        <w:rPr>
          <w:rFonts w:ascii="Verdana" w:eastAsia="Calibri" w:hAnsi="Verdana"/>
          <w:sz w:val="20"/>
          <w:szCs w:val="20"/>
        </w:rPr>
        <w:t xml:space="preserve">) </w:t>
      </w:r>
      <w:r w:rsidRPr="00CD5D78">
        <w:rPr>
          <w:rFonts w:ascii="Verdana" w:eastAsia="Calibri" w:hAnsi="Verdana"/>
          <w:sz w:val="20"/>
          <w:szCs w:val="20"/>
        </w:rPr>
        <w:t xml:space="preserve">są wymagania dotyczące wykonania i odbioru </w:t>
      </w:r>
      <w:r w:rsidR="00364B64" w:rsidRPr="00CD5D78">
        <w:rPr>
          <w:rFonts w:ascii="Verdana" w:eastAsia="Calibri" w:hAnsi="Verdana"/>
          <w:sz w:val="20"/>
          <w:szCs w:val="20"/>
        </w:rPr>
        <w:t>nasypów</w:t>
      </w:r>
      <w:r w:rsidRPr="00CD5D78">
        <w:rPr>
          <w:rFonts w:ascii="Verdana" w:eastAsia="Calibri" w:hAnsi="Verdana"/>
          <w:sz w:val="20"/>
          <w:szCs w:val="20"/>
        </w:rPr>
        <w:t>.</w:t>
      </w:r>
    </w:p>
    <w:p w14:paraId="21D8D4F3" w14:textId="285AE0C3" w:rsidR="000D4B6D" w:rsidRPr="00CD5D78" w:rsidRDefault="006B64F9"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0" w:name="_Toc522007678"/>
      <w:bookmarkStart w:id="11" w:name="_Toc8213931"/>
      <w:bookmarkStart w:id="12" w:name="_Toc8288458"/>
      <w:bookmarkEnd w:id="10"/>
      <w:r w:rsidRPr="00CD5D78">
        <w:rPr>
          <w:rFonts w:ascii="Verdana" w:hAnsi="Verdana"/>
          <w:b/>
          <w:sz w:val="20"/>
          <w:szCs w:val="20"/>
        </w:rPr>
        <w:t xml:space="preserve">Zakres stosowania </w:t>
      </w:r>
      <w:proofErr w:type="spellStart"/>
      <w:r w:rsidR="004C0CB0" w:rsidRPr="00CD5D78">
        <w:rPr>
          <w:rFonts w:ascii="Verdana" w:hAnsi="Verdana"/>
          <w:b/>
          <w:sz w:val="20"/>
          <w:szCs w:val="20"/>
        </w:rPr>
        <w:t>WWiORB</w:t>
      </w:r>
      <w:bookmarkEnd w:id="11"/>
      <w:bookmarkEnd w:id="12"/>
      <w:proofErr w:type="spellEnd"/>
    </w:p>
    <w:p w14:paraId="166E32D7" w14:textId="6EF01A32" w:rsidR="000D4B6D" w:rsidRPr="00CD5D78" w:rsidRDefault="004C0CB0" w:rsidP="00824351">
      <w:pPr>
        <w:pStyle w:val="Zwykytekst"/>
        <w:spacing w:before="120" w:after="120" w:line="276" w:lineRule="auto"/>
        <w:jc w:val="both"/>
        <w:rPr>
          <w:rFonts w:ascii="Verdana" w:hAnsi="Verdana"/>
          <w:sz w:val="20"/>
          <w:szCs w:val="20"/>
        </w:rPr>
      </w:pPr>
      <w:proofErr w:type="spellStart"/>
      <w:r w:rsidRPr="00CD5D78">
        <w:rPr>
          <w:rFonts w:ascii="Verdana" w:hAnsi="Verdana"/>
          <w:sz w:val="20"/>
          <w:szCs w:val="20"/>
        </w:rPr>
        <w:t>WWiORB</w:t>
      </w:r>
      <w:proofErr w:type="spellEnd"/>
      <w:r w:rsidRPr="00CD5D78">
        <w:rPr>
          <w:rFonts w:ascii="Verdana" w:hAnsi="Verdana"/>
          <w:sz w:val="20"/>
          <w:szCs w:val="20"/>
        </w:rPr>
        <w:t xml:space="preserve"> są stosowane jako dokument przetargowy i kontraktowy przy zlecaniu i realizacji robót na drogach krajowych. </w:t>
      </w:r>
      <w:proofErr w:type="spellStart"/>
      <w:r w:rsidRPr="00CD5D78">
        <w:rPr>
          <w:rFonts w:ascii="Verdana" w:hAnsi="Verdana"/>
          <w:sz w:val="20"/>
          <w:szCs w:val="20"/>
        </w:rPr>
        <w:t>WWiORB</w:t>
      </w:r>
      <w:proofErr w:type="spellEnd"/>
      <w:r w:rsidR="000D4B6D" w:rsidRPr="00CD5D78">
        <w:rPr>
          <w:rFonts w:ascii="Verdana" w:hAnsi="Verdana"/>
          <w:sz w:val="20"/>
          <w:szCs w:val="20"/>
        </w:rPr>
        <w:t xml:space="preserve"> stanowi</w:t>
      </w:r>
      <w:r w:rsidRPr="00CD5D78">
        <w:rPr>
          <w:rFonts w:ascii="Verdana" w:hAnsi="Verdana"/>
          <w:sz w:val="20"/>
          <w:szCs w:val="20"/>
        </w:rPr>
        <w:t>ą</w:t>
      </w:r>
      <w:r w:rsidR="000D4B6D" w:rsidRPr="00CD5D78">
        <w:rPr>
          <w:rFonts w:ascii="Verdana" w:hAnsi="Verdana"/>
          <w:sz w:val="20"/>
          <w:szCs w:val="20"/>
        </w:rPr>
        <w:t xml:space="preserve"> podstawę opracowania </w:t>
      </w:r>
      <w:r w:rsidRPr="00CD5D78">
        <w:rPr>
          <w:rFonts w:ascii="Verdana" w:hAnsi="Verdana"/>
          <w:sz w:val="20"/>
          <w:szCs w:val="20"/>
        </w:rPr>
        <w:t>Specyfikacji Technicznych Wykonania i Odbioru Robót Budowlanych (</w:t>
      </w:r>
      <w:proofErr w:type="spellStart"/>
      <w:r w:rsidRPr="00CD5D78">
        <w:rPr>
          <w:rFonts w:ascii="Verdana" w:hAnsi="Verdana"/>
          <w:sz w:val="20"/>
          <w:szCs w:val="20"/>
        </w:rPr>
        <w:t>STWiORB</w:t>
      </w:r>
      <w:proofErr w:type="spellEnd"/>
      <w:r w:rsidRPr="00CD5D78">
        <w:rPr>
          <w:rFonts w:ascii="Verdana" w:hAnsi="Verdana"/>
          <w:sz w:val="20"/>
          <w:szCs w:val="20"/>
        </w:rPr>
        <w:t>).</w:t>
      </w:r>
      <w:r w:rsidR="000D4B6D" w:rsidRPr="00CD5D78">
        <w:rPr>
          <w:rFonts w:ascii="Verdana" w:hAnsi="Verdana"/>
          <w:sz w:val="20"/>
          <w:szCs w:val="20"/>
        </w:rPr>
        <w:t xml:space="preserve"> </w:t>
      </w:r>
    </w:p>
    <w:p w14:paraId="1CA11D4D"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3" w:name="_Toc8213932"/>
      <w:bookmarkStart w:id="14" w:name="_Toc8288459"/>
      <w:r w:rsidRPr="00CD5D78">
        <w:rPr>
          <w:rFonts w:ascii="Verdana" w:hAnsi="Verdana"/>
          <w:b/>
          <w:sz w:val="20"/>
          <w:szCs w:val="20"/>
        </w:rPr>
        <w:t>Informacje ogólne o terenie budowy</w:t>
      </w:r>
      <w:bookmarkEnd w:id="13"/>
      <w:bookmarkEnd w:id="14"/>
    </w:p>
    <w:p w14:paraId="53664578" w14:textId="1849E5A9" w:rsidR="00731B4C" w:rsidRPr="00CD5D78" w:rsidRDefault="00731B4C" w:rsidP="00824351">
      <w:pPr>
        <w:spacing w:before="120" w:after="120" w:line="276" w:lineRule="auto"/>
        <w:jc w:val="both"/>
        <w:rPr>
          <w:rFonts w:ascii="Verdana" w:hAnsi="Verdana"/>
          <w:i/>
          <w:sz w:val="20"/>
          <w:szCs w:val="20"/>
        </w:rPr>
      </w:pPr>
      <w:r w:rsidRPr="00CD5D78">
        <w:rPr>
          <w:rFonts w:ascii="Verdana" w:hAnsi="Verdana"/>
          <w:sz w:val="20"/>
          <w:szCs w:val="20"/>
        </w:rPr>
        <w:t xml:space="preserve">„…” </w:t>
      </w:r>
      <w:r w:rsidRPr="00CD5D78">
        <w:rPr>
          <w:rFonts w:ascii="Verdana" w:hAnsi="Verdana"/>
          <w:i/>
          <w:sz w:val="20"/>
          <w:szCs w:val="20"/>
        </w:rPr>
        <w:t xml:space="preserve">- przytoczyć </w:t>
      </w:r>
    </w:p>
    <w:p w14:paraId="1EBD1A9A"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5" w:name="_Toc8213933"/>
      <w:bookmarkStart w:id="16" w:name="_Toc8214094"/>
      <w:bookmarkStart w:id="17" w:name="_Toc8219590"/>
      <w:bookmarkStart w:id="18" w:name="_Toc8213934"/>
      <w:bookmarkStart w:id="19" w:name="_Toc8288460"/>
      <w:bookmarkEnd w:id="15"/>
      <w:bookmarkEnd w:id="16"/>
      <w:bookmarkEnd w:id="17"/>
      <w:r w:rsidRPr="00CD5D78">
        <w:rPr>
          <w:rFonts w:ascii="Verdana" w:hAnsi="Verdana"/>
          <w:b/>
          <w:sz w:val="20"/>
          <w:szCs w:val="20"/>
        </w:rPr>
        <w:t>Nazwy i kody</w:t>
      </w:r>
      <w:bookmarkEnd w:id="18"/>
      <w:bookmarkEnd w:id="19"/>
    </w:p>
    <w:p w14:paraId="57B25465" w14:textId="1EAB9F82" w:rsidR="000D4B6D" w:rsidRPr="00CD5D78" w:rsidRDefault="000D4B6D" w:rsidP="00824351">
      <w:pPr>
        <w:autoSpaceDN/>
        <w:spacing w:before="120" w:after="120" w:line="276" w:lineRule="auto"/>
        <w:jc w:val="both"/>
        <w:textAlignment w:val="auto"/>
        <w:rPr>
          <w:rFonts w:ascii="Verdana" w:eastAsia="Calibri" w:hAnsi="Verdana"/>
          <w:sz w:val="20"/>
          <w:szCs w:val="20"/>
        </w:rPr>
      </w:pPr>
      <w:r w:rsidRPr="00CD5D78">
        <w:rPr>
          <w:rFonts w:ascii="Verdana" w:eastAsia="Calibri" w:hAnsi="Verdana"/>
          <w:sz w:val="20"/>
          <w:szCs w:val="20"/>
        </w:rPr>
        <w:t>Nazwy i kody robót objętych wspólnym sło</w:t>
      </w:r>
      <w:r w:rsidR="006F2C60" w:rsidRPr="00CD5D78">
        <w:rPr>
          <w:rFonts w:ascii="Verdana" w:eastAsia="Calibri" w:hAnsi="Verdana"/>
          <w:sz w:val="20"/>
          <w:szCs w:val="20"/>
        </w:rPr>
        <w:t>w</w:t>
      </w:r>
      <w:r w:rsidRPr="00CD5D78">
        <w:rPr>
          <w:rFonts w:ascii="Verdana" w:eastAsia="Calibri" w:hAnsi="Verdana"/>
          <w:sz w:val="20"/>
          <w:szCs w:val="20"/>
        </w:rPr>
        <w:t>nikiem zamówień CPV są następujące:</w:t>
      </w:r>
    </w:p>
    <w:p w14:paraId="6F5C8759" w14:textId="4891028B" w:rsidR="000D4B6D" w:rsidRPr="00CD5D78" w:rsidRDefault="000D4B6D" w:rsidP="00824351">
      <w:pPr>
        <w:spacing w:before="120" w:after="120" w:line="276" w:lineRule="auto"/>
        <w:ind w:right="85"/>
        <w:jc w:val="both"/>
        <w:rPr>
          <w:rFonts w:ascii="Verdana" w:eastAsia="Calibri" w:hAnsi="Verdana"/>
          <w:sz w:val="20"/>
          <w:szCs w:val="20"/>
        </w:rPr>
      </w:pPr>
      <w:r w:rsidRPr="00CD5D78">
        <w:rPr>
          <w:rFonts w:ascii="Verdana" w:eastAsia="Calibri" w:hAnsi="Verdana"/>
          <w:sz w:val="20"/>
          <w:szCs w:val="20"/>
        </w:rPr>
        <w:t>Grupa robót:</w:t>
      </w:r>
      <w:r w:rsidRPr="00CD5D78">
        <w:rPr>
          <w:rFonts w:ascii="Verdana" w:hAnsi="Verdana"/>
          <w:sz w:val="20"/>
          <w:szCs w:val="20"/>
        </w:rPr>
        <w:tab/>
      </w:r>
      <w:r w:rsidR="00F7209D" w:rsidRPr="00CD5D78">
        <w:rPr>
          <w:rFonts w:ascii="Verdana" w:hAnsi="Verdana"/>
          <w:sz w:val="20"/>
          <w:szCs w:val="20"/>
        </w:rPr>
        <w:tab/>
      </w:r>
      <w:r w:rsidRPr="00CD5D78">
        <w:rPr>
          <w:rFonts w:ascii="Verdana" w:eastAsia="Calibri" w:hAnsi="Verdana"/>
          <w:sz w:val="20"/>
          <w:szCs w:val="20"/>
        </w:rPr>
        <w:t>45100000-8</w:t>
      </w:r>
      <w:r w:rsidRPr="00CD5D78">
        <w:rPr>
          <w:rFonts w:ascii="Verdana" w:eastAsia="Calibri" w:hAnsi="Verdana"/>
          <w:sz w:val="20"/>
          <w:szCs w:val="20"/>
        </w:rPr>
        <w:tab/>
        <w:t>Przygotowanie terenu pod budowę.</w:t>
      </w:r>
    </w:p>
    <w:p w14:paraId="4BC1474F" w14:textId="5B61309F" w:rsidR="000D4B6D" w:rsidRPr="00CD5D78" w:rsidRDefault="000D4B6D" w:rsidP="00824351">
      <w:pPr>
        <w:spacing w:before="120" w:after="120" w:line="276" w:lineRule="auto"/>
        <w:ind w:right="85"/>
        <w:jc w:val="both"/>
        <w:rPr>
          <w:rFonts w:ascii="Verdana" w:eastAsia="Calibri" w:hAnsi="Verdana"/>
          <w:sz w:val="20"/>
          <w:szCs w:val="20"/>
        </w:rPr>
      </w:pPr>
      <w:r w:rsidRPr="00CD5D78">
        <w:rPr>
          <w:rFonts w:ascii="Verdana" w:eastAsia="Calibri" w:hAnsi="Verdana"/>
          <w:sz w:val="20"/>
          <w:szCs w:val="20"/>
        </w:rPr>
        <w:t>Klasa robót:</w:t>
      </w:r>
      <w:r w:rsidRPr="00CD5D78">
        <w:rPr>
          <w:rFonts w:ascii="Verdana" w:eastAsia="Calibri" w:hAnsi="Verdana"/>
          <w:sz w:val="20"/>
          <w:szCs w:val="20"/>
        </w:rPr>
        <w:tab/>
      </w:r>
      <w:r w:rsidRPr="00CD5D78">
        <w:rPr>
          <w:rFonts w:ascii="Verdana" w:hAnsi="Verdana"/>
          <w:sz w:val="20"/>
          <w:szCs w:val="20"/>
        </w:rPr>
        <w:tab/>
      </w:r>
      <w:r w:rsidRPr="00CD5D78">
        <w:rPr>
          <w:rFonts w:ascii="Verdana" w:eastAsia="Calibri" w:hAnsi="Verdana"/>
          <w:sz w:val="20"/>
          <w:szCs w:val="20"/>
        </w:rPr>
        <w:t>45110000-1</w:t>
      </w:r>
      <w:r w:rsidRPr="00CD5D78">
        <w:rPr>
          <w:rFonts w:ascii="Verdana" w:eastAsia="Calibri" w:hAnsi="Verdana"/>
          <w:sz w:val="20"/>
          <w:szCs w:val="20"/>
        </w:rPr>
        <w:tab/>
        <w:t xml:space="preserve">Roboty w zakresie burzenia i rozbiórki obiektów </w:t>
      </w:r>
      <w:r w:rsidRPr="00CD5D78">
        <w:rPr>
          <w:rFonts w:ascii="Verdana" w:eastAsia="Calibri" w:hAnsi="Verdana"/>
          <w:sz w:val="20"/>
          <w:szCs w:val="20"/>
        </w:rPr>
        <w:tab/>
      </w:r>
      <w:r w:rsidRPr="00CD5D78">
        <w:rPr>
          <w:rFonts w:ascii="Verdana" w:eastAsia="Calibri" w:hAnsi="Verdana"/>
          <w:sz w:val="20"/>
          <w:szCs w:val="20"/>
        </w:rPr>
        <w:tab/>
      </w:r>
      <w:r w:rsidRPr="00CD5D78">
        <w:rPr>
          <w:rFonts w:ascii="Verdana" w:eastAsia="Calibri" w:hAnsi="Verdana"/>
          <w:sz w:val="20"/>
          <w:szCs w:val="20"/>
        </w:rPr>
        <w:tab/>
      </w:r>
      <w:r w:rsidRPr="00CD5D78">
        <w:rPr>
          <w:rFonts w:ascii="Verdana" w:eastAsia="Calibri" w:hAnsi="Verdana"/>
          <w:sz w:val="20"/>
          <w:szCs w:val="20"/>
        </w:rPr>
        <w:tab/>
      </w:r>
      <w:r w:rsidRPr="00CD5D78">
        <w:rPr>
          <w:rFonts w:ascii="Verdana" w:hAnsi="Verdana"/>
          <w:sz w:val="20"/>
          <w:szCs w:val="20"/>
        </w:rPr>
        <w:tab/>
      </w:r>
      <w:r w:rsidRPr="00CD5D78">
        <w:rPr>
          <w:rFonts w:ascii="Verdana" w:hAnsi="Verdana"/>
          <w:sz w:val="20"/>
          <w:szCs w:val="20"/>
        </w:rPr>
        <w:tab/>
      </w:r>
      <w:r w:rsidR="00F7209D" w:rsidRPr="00CD5D78">
        <w:rPr>
          <w:rFonts w:ascii="Verdana" w:hAnsi="Verdana"/>
          <w:sz w:val="20"/>
          <w:szCs w:val="20"/>
        </w:rPr>
        <w:tab/>
      </w:r>
      <w:r w:rsidRPr="00CD5D78">
        <w:rPr>
          <w:rFonts w:ascii="Verdana" w:eastAsia="Calibri" w:hAnsi="Verdana"/>
          <w:sz w:val="20"/>
          <w:szCs w:val="20"/>
        </w:rPr>
        <w:t>budowlanych, roboty ziemne.</w:t>
      </w:r>
    </w:p>
    <w:p w14:paraId="50D983C8" w14:textId="77777777" w:rsidR="000D4B6D" w:rsidRPr="00CD5D78" w:rsidRDefault="000D4B6D" w:rsidP="00824351">
      <w:pPr>
        <w:spacing w:before="120" w:after="120" w:line="276" w:lineRule="auto"/>
        <w:ind w:right="85"/>
        <w:jc w:val="both"/>
        <w:rPr>
          <w:rFonts w:ascii="Verdana" w:eastAsia="Calibri" w:hAnsi="Verdana"/>
          <w:sz w:val="20"/>
          <w:szCs w:val="20"/>
        </w:rPr>
      </w:pPr>
      <w:r w:rsidRPr="00CD5D78">
        <w:rPr>
          <w:rFonts w:ascii="Verdana" w:eastAsia="Calibri" w:hAnsi="Verdana"/>
          <w:sz w:val="20"/>
          <w:szCs w:val="20"/>
        </w:rPr>
        <w:t>Kategoria robót:</w:t>
      </w:r>
      <w:r w:rsidRPr="00CD5D78">
        <w:rPr>
          <w:rFonts w:ascii="Verdana" w:eastAsia="Calibri" w:hAnsi="Verdana"/>
          <w:sz w:val="20"/>
          <w:szCs w:val="20"/>
        </w:rPr>
        <w:tab/>
        <w:t>45111000-8</w:t>
      </w:r>
      <w:r w:rsidRPr="00CD5D78">
        <w:rPr>
          <w:rFonts w:ascii="Verdana" w:eastAsia="Calibri" w:hAnsi="Verdana"/>
          <w:sz w:val="20"/>
          <w:szCs w:val="20"/>
        </w:rPr>
        <w:tab/>
        <w:t>Roboty w zakresie burzenia, roboty ziemne.</w:t>
      </w:r>
    </w:p>
    <w:p w14:paraId="43A16094"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20" w:name="_Toc8213935"/>
      <w:bookmarkStart w:id="21" w:name="_Toc8288461"/>
      <w:r w:rsidRPr="00CD5D78">
        <w:rPr>
          <w:rFonts w:ascii="Verdana" w:hAnsi="Verdana"/>
          <w:b/>
          <w:sz w:val="20"/>
          <w:szCs w:val="20"/>
        </w:rPr>
        <w:t>Określenia podstawowe</w:t>
      </w:r>
      <w:bookmarkEnd w:id="20"/>
      <w:bookmarkEnd w:id="21"/>
    </w:p>
    <w:p w14:paraId="4EBCE5E9" w14:textId="4AF7FB51" w:rsidR="000D4B6D" w:rsidRPr="00CD5D78" w:rsidRDefault="00E5578D" w:rsidP="00824351">
      <w:pPr>
        <w:spacing w:before="120" w:after="120" w:line="276" w:lineRule="auto"/>
        <w:jc w:val="both"/>
        <w:rPr>
          <w:rFonts w:ascii="Verdana" w:hAnsi="Verdana"/>
          <w:sz w:val="20"/>
          <w:szCs w:val="20"/>
        </w:rPr>
      </w:pPr>
      <w:r w:rsidRPr="00CD5D78">
        <w:rPr>
          <w:rFonts w:ascii="Verdana" w:hAnsi="Verdana"/>
          <w:sz w:val="20"/>
          <w:szCs w:val="20"/>
        </w:rPr>
        <w:t>O</w:t>
      </w:r>
      <w:r w:rsidR="000D4B6D" w:rsidRPr="00CD5D78">
        <w:rPr>
          <w:rFonts w:ascii="Verdana" w:hAnsi="Verdana"/>
          <w:sz w:val="20"/>
          <w:szCs w:val="20"/>
        </w:rPr>
        <w:t xml:space="preserve">kreślenia podstawowe </w:t>
      </w:r>
      <w:r w:rsidRPr="00CD5D78">
        <w:rPr>
          <w:rFonts w:ascii="Verdana" w:hAnsi="Verdana"/>
          <w:sz w:val="20"/>
          <w:szCs w:val="20"/>
        </w:rPr>
        <w:t xml:space="preserve">zostały </w:t>
      </w:r>
      <w:r w:rsidR="000D4B6D" w:rsidRPr="00CD5D78">
        <w:rPr>
          <w:rFonts w:ascii="Verdana" w:hAnsi="Verdana"/>
          <w:sz w:val="20"/>
          <w:szCs w:val="20"/>
        </w:rPr>
        <w:t xml:space="preserve">podane </w:t>
      </w:r>
      <w:r w:rsidRPr="00CD5D78">
        <w:rPr>
          <w:rFonts w:ascii="Verdana" w:hAnsi="Verdana"/>
          <w:sz w:val="20"/>
          <w:szCs w:val="20"/>
        </w:rPr>
        <w:t xml:space="preserve">w </w:t>
      </w:r>
      <w:proofErr w:type="spellStart"/>
      <w:r w:rsidR="001D3FC2" w:rsidRPr="00CD5D78">
        <w:rPr>
          <w:rFonts w:ascii="Verdana" w:hAnsi="Verdana"/>
          <w:sz w:val="20"/>
          <w:szCs w:val="20"/>
        </w:rPr>
        <w:t>WWiORB</w:t>
      </w:r>
      <w:proofErr w:type="spellEnd"/>
      <w:r w:rsidRPr="00CD5D78">
        <w:rPr>
          <w:rFonts w:ascii="Verdana" w:hAnsi="Verdana"/>
          <w:sz w:val="20"/>
          <w:szCs w:val="20"/>
        </w:rPr>
        <w:t xml:space="preserve"> D-02.00.01</w:t>
      </w:r>
      <w:r w:rsidR="000D4B6D" w:rsidRPr="00CD5D78">
        <w:rPr>
          <w:rFonts w:ascii="Verdana" w:hAnsi="Verdana"/>
          <w:sz w:val="20"/>
          <w:szCs w:val="20"/>
        </w:rPr>
        <w:t>.</w:t>
      </w:r>
      <w:r w:rsidRPr="00CD5D78">
        <w:rPr>
          <w:rFonts w:ascii="Verdana" w:hAnsi="Verdana"/>
          <w:sz w:val="20"/>
          <w:szCs w:val="20"/>
        </w:rPr>
        <w:t xml:space="preserve"> „Roboty ziemne. Wymagania ogólne”</w:t>
      </w:r>
      <w:r w:rsidR="00364B64" w:rsidRPr="00CD5D78">
        <w:rPr>
          <w:rFonts w:ascii="Verdana" w:hAnsi="Verdana"/>
          <w:sz w:val="20"/>
          <w:szCs w:val="20"/>
        </w:rPr>
        <w:t>, punkt 1.6</w:t>
      </w:r>
      <w:r w:rsidRPr="00CD5D78">
        <w:rPr>
          <w:rFonts w:ascii="Verdana" w:hAnsi="Verdana"/>
          <w:sz w:val="20"/>
          <w:szCs w:val="20"/>
        </w:rPr>
        <w:t>.</w:t>
      </w:r>
    </w:p>
    <w:p w14:paraId="351D85C8"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22" w:name="_Toc8213936"/>
      <w:bookmarkStart w:id="23" w:name="_Toc8214097"/>
      <w:bookmarkStart w:id="24" w:name="_Toc8219593"/>
      <w:bookmarkStart w:id="25" w:name="_Toc8213937"/>
      <w:bookmarkStart w:id="26" w:name="_Toc8288462"/>
      <w:bookmarkEnd w:id="22"/>
      <w:bookmarkEnd w:id="23"/>
      <w:bookmarkEnd w:id="24"/>
      <w:r w:rsidRPr="00CD5D78">
        <w:rPr>
          <w:rFonts w:ascii="Verdana" w:hAnsi="Verdana"/>
          <w:b/>
          <w:sz w:val="20"/>
          <w:szCs w:val="20"/>
        </w:rPr>
        <w:t>Ogólne wymagania dotyczące robót</w:t>
      </w:r>
      <w:bookmarkEnd w:id="25"/>
      <w:bookmarkEnd w:id="26"/>
    </w:p>
    <w:p w14:paraId="48A20B98" w14:textId="174AB75D" w:rsidR="000D4B6D" w:rsidRPr="00CD5D78" w:rsidRDefault="000D4B6D" w:rsidP="00824351">
      <w:pPr>
        <w:autoSpaceDN/>
        <w:spacing w:before="120" w:after="120" w:line="276" w:lineRule="auto"/>
        <w:jc w:val="both"/>
        <w:textAlignment w:val="auto"/>
        <w:rPr>
          <w:rFonts w:ascii="Verdana" w:eastAsia="Calibri" w:hAnsi="Verdana"/>
          <w:sz w:val="20"/>
          <w:szCs w:val="20"/>
        </w:rPr>
      </w:pPr>
      <w:r w:rsidRPr="00CD5D78">
        <w:rPr>
          <w:rFonts w:ascii="Verdana" w:eastAsia="Calibri" w:hAnsi="Verdana"/>
          <w:sz w:val="20"/>
          <w:szCs w:val="20"/>
        </w:rPr>
        <w:t>Ogólne wymagania dotyczące robót podano w</w:t>
      </w:r>
      <w:r w:rsidR="00EF367C" w:rsidRPr="00CD5D78">
        <w:rPr>
          <w:rFonts w:ascii="Verdana" w:eastAsia="Calibri" w:hAnsi="Verdana"/>
          <w:sz w:val="20"/>
          <w:szCs w:val="20"/>
        </w:rPr>
        <w:t xml:space="preserve"> </w:t>
      </w:r>
      <w:proofErr w:type="spellStart"/>
      <w:r w:rsidR="00EF367C" w:rsidRPr="00CD5D78">
        <w:rPr>
          <w:rFonts w:ascii="Verdana" w:eastAsia="Calibri" w:hAnsi="Verdana"/>
          <w:sz w:val="20"/>
          <w:szCs w:val="20"/>
        </w:rPr>
        <w:t>WWiORB</w:t>
      </w:r>
      <w:proofErr w:type="spellEnd"/>
      <w:r w:rsidR="00EF367C" w:rsidRPr="00CD5D78">
        <w:rPr>
          <w:rFonts w:ascii="Verdana" w:eastAsia="Calibri" w:hAnsi="Verdana"/>
          <w:sz w:val="20"/>
          <w:szCs w:val="20"/>
        </w:rPr>
        <w:t xml:space="preserve"> </w:t>
      </w:r>
      <w:r w:rsidRPr="00CD5D78">
        <w:rPr>
          <w:rFonts w:ascii="Verdana" w:eastAsia="Calibri" w:hAnsi="Verdana"/>
          <w:sz w:val="20"/>
          <w:szCs w:val="20"/>
        </w:rPr>
        <w:t>D-M 00.00.00 "Wymagania Ogólne".</w:t>
      </w:r>
    </w:p>
    <w:p w14:paraId="0BA39A11" w14:textId="77777777" w:rsidR="000D4B6D" w:rsidRPr="00CD5D78" w:rsidRDefault="000D4B6D" w:rsidP="00824351">
      <w:pPr>
        <w:spacing w:before="120" w:after="120" w:line="276" w:lineRule="auto"/>
        <w:rPr>
          <w:rFonts w:ascii="Verdana" w:hAnsi="Verdana"/>
          <w:b/>
          <w:snapToGrid w:val="0"/>
          <w:sz w:val="20"/>
          <w:szCs w:val="20"/>
        </w:rPr>
      </w:pPr>
    </w:p>
    <w:p w14:paraId="1E5A3B78" w14:textId="77777777" w:rsidR="000D4B6D" w:rsidRPr="00CD5D78" w:rsidRDefault="000D4B6D" w:rsidP="00824351">
      <w:pPr>
        <w:pStyle w:val="Zwykytekst"/>
        <w:numPr>
          <w:ilvl w:val="0"/>
          <w:numId w:val="71"/>
        </w:numPr>
        <w:spacing w:before="120" w:after="120" w:line="276" w:lineRule="auto"/>
        <w:ind w:left="851" w:hanging="851"/>
        <w:jc w:val="both"/>
        <w:outlineLvl w:val="0"/>
        <w:rPr>
          <w:rFonts w:ascii="Verdana" w:hAnsi="Verdana"/>
          <w:b/>
          <w:sz w:val="20"/>
          <w:szCs w:val="20"/>
        </w:rPr>
      </w:pPr>
      <w:bookmarkStart w:id="27" w:name="_Toc8213938"/>
      <w:bookmarkStart w:id="28" w:name="_Toc8288463"/>
      <w:r w:rsidRPr="00CD5D78">
        <w:rPr>
          <w:rFonts w:ascii="Verdana" w:hAnsi="Verdana"/>
          <w:b/>
          <w:sz w:val="20"/>
          <w:szCs w:val="20"/>
        </w:rPr>
        <w:t>MATERIAŁY</w:t>
      </w:r>
      <w:bookmarkEnd w:id="27"/>
      <w:bookmarkEnd w:id="28"/>
    </w:p>
    <w:p w14:paraId="06A83467"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29" w:name="_Toc8213939"/>
      <w:bookmarkStart w:id="30" w:name="_Toc8288464"/>
      <w:r w:rsidRPr="00CD5D78">
        <w:rPr>
          <w:rFonts w:ascii="Verdana" w:hAnsi="Verdana"/>
          <w:b/>
          <w:sz w:val="20"/>
          <w:szCs w:val="20"/>
        </w:rPr>
        <w:t>Ogólne wymagania dotyczące materiałów</w:t>
      </w:r>
      <w:bookmarkEnd w:id="29"/>
      <w:bookmarkEnd w:id="30"/>
    </w:p>
    <w:p w14:paraId="69671D07" w14:textId="4CA1089F" w:rsidR="000D4B6D" w:rsidRPr="00CD5D78" w:rsidRDefault="00E5578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bookmarkStart w:id="31" w:name="_Toc8213940"/>
      <w:r w:rsidRPr="00CD5D78">
        <w:rPr>
          <w:rFonts w:ascii="Verdana" w:eastAsia="Calibri" w:hAnsi="Verdana"/>
          <w:sz w:val="20"/>
          <w:szCs w:val="20"/>
        </w:rPr>
        <w:t xml:space="preserve">Ogólne wymagania dotyczące materiałów podano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punkt 2".</w:t>
      </w:r>
      <w:bookmarkEnd w:id="31"/>
    </w:p>
    <w:p w14:paraId="58D4A58F" w14:textId="77777777" w:rsidR="00364B64" w:rsidRPr="00CD5D78" w:rsidRDefault="00364B64" w:rsidP="00824351">
      <w:pPr>
        <w:pStyle w:val="Akapitzlist"/>
        <w:autoSpaceDN/>
        <w:spacing w:before="120" w:after="120" w:line="276" w:lineRule="auto"/>
        <w:ind w:left="851"/>
        <w:jc w:val="both"/>
        <w:textAlignment w:val="auto"/>
        <w:rPr>
          <w:rFonts w:ascii="Verdana" w:eastAsia="Calibri" w:hAnsi="Verdana"/>
          <w:sz w:val="20"/>
          <w:szCs w:val="20"/>
        </w:rPr>
      </w:pPr>
    </w:p>
    <w:p w14:paraId="33D192E6" w14:textId="5D8E2A42" w:rsidR="000D4B6D" w:rsidRPr="00CD5D78" w:rsidRDefault="000D4B6D" w:rsidP="00824351">
      <w:pPr>
        <w:pStyle w:val="Zwykytekst"/>
        <w:numPr>
          <w:ilvl w:val="0"/>
          <w:numId w:val="71"/>
        </w:numPr>
        <w:spacing w:before="120" w:after="120" w:line="276" w:lineRule="auto"/>
        <w:ind w:left="851" w:hanging="851"/>
        <w:jc w:val="both"/>
        <w:outlineLvl w:val="0"/>
        <w:rPr>
          <w:rFonts w:ascii="Verdana" w:hAnsi="Verdana"/>
          <w:b/>
          <w:sz w:val="20"/>
          <w:szCs w:val="20"/>
        </w:rPr>
      </w:pPr>
      <w:bookmarkStart w:id="32" w:name="_Toc8213944"/>
      <w:bookmarkStart w:id="33" w:name="_Toc8288465"/>
      <w:r w:rsidRPr="00CD5D78">
        <w:rPr>
          <w:rFonts w:ascii="Verdana" w:hAnsi="Verdana"/>
          <w:b/>
          <w:sz w:val="20"/>
          <w:szCs w:val="20"/>
        </w:rPr>
        <w:t>SPRZĘT</w:t>
      </w:r>
      <w:bookmarkEnd w:id="32"/>
      <w:bookmarkEnd w:id="33"/>
    </w:p>
    <w:p w14:paraId="09FD56FA"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34" w:name="_Toc8213945"/>
      <w:bookmarkStart w:id="35" w:name="_Toc8288466"/>
      <w:r w:rsidRPr="00CD5D78">
        <w:rPr>
          <w:rFonts w:ascii="Verdana" w:hAnsi="Verdana"/>
          <w:b/>
          <w:sz w:val="20"/>
          <w:szCs w:val="20"/>
        </w:rPr>
        <w:t>Ogólne wymagania dotyczące sprzętu</w:t>
      </w:r>
      <w:bookmarkEnd w:id="34"/>
      <w:bookmarkEnd w:id="35"/>
    </w:p>
    <w:p w14:paraId="230C3681" w14:textId="4A391572" w:rsidR="00D9563F" w:rsidRPr="00CD5D78" w:rsidRDefault="000D4B6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Ogólne wymagania dotyczące sprzętu podano w </w:t>
      </w:r>
      <w:proofErr w:type="spellStart"/>
      <w:r w:rsidR="00E5578D" w:rsidRPr="00CD5D78">
        <w:rPr>
          <w:rFonts w:ascii="Verdana" w:eastAsia="Calibri" w:hAnsi="Verdana"/>
          <w:sz w:val="20"/>
          <w:szCs w:val="20"/>
        </w:rPr>
        <w:t>WWiORB</w:t>
      </w:r>
      <w:proofErr w:type="spellEnd"/>
      <w:r w:rsidR="00E5578D" w:rsidRPr="00CD5D78">
        <w:rPr>
          <w:rFonts w:ascii="Verdana" w:eastAsia="Calibri" w:hAnsi="Verdana"/>
          <w:sz w:val="20"/>
          <w:szCs w:val="20"/>
        </w:rPr>
        <w:t xml:space="preserve"> D-02.00.01 „Roboty ziemne. </w:t>
      </w:r>
      <w:r w:rsidR="00E5578D" w:rsidRPr="00CD5D78">
        <w:rPr>
          <w:rFonts w:ascii="Verdana" w:eastAsia="Calibri" w:hAnsi="Verdana"/>
          <w:sz w:val="20"/>
          <w:szCs w:val="20"/>
        </w:rPr>
        <w:br/>
        <w:t>Wymagania ogólne”, punkt 3".</w:t>
      </w:r>
    </w:p>
    <w:p w14:paraId="09F3C2AF" w14:textId="77777777" w:rsidR="000D4B6D" w:rsidRPr="00CD5D78" w:rsidRDefault="000D4B6D" w:rsidP="00824351">
      <w:pPr>
        <w:pStyle w:val="Zwykytekst"/>
        <w:numPr>
          <w:ilvl w:val="0"/>
          <w:numId w:val="71"/>
        </w:numPr>
        <w:spacing w:before="120" w:after="120" w:line="276" w:lineRule="auto"/>
        <w:ind w:left="851" w:hanging="851"/>
        <w:jc w:val="both"/>
        <w:outlineLvl w:val="0"/>
        <w:rPr>
          <w:rFonts w:ascii="Verdana" w:hAnsi="Verdana"/>
          <w:b/>
          <w:sz w:val="20"/>
          <w:szCs w:val="20"/>
        </w:rPr>
      </w:pPr>
      <w:bookmarkStart w:id="36" w:name="_Toc8213947"/>
      <w:bookmarkStart w:id="37" w:name="_Toc8214108"/>
      <w:bookmarkStart w:id="38" w:name="_Toc8219604"/>
      <w:bookmarkStart w:id="39" w:name="_Toc522007693"/>
      <w:bookmarkStart w:id="40" w:name="_Toc8213948"/>
      <w:bookmarkStart w:id="41" w:name="_Toc8288467"/>
      <w:bookmarkEnd w:id="36"/>
      <w:bookmarkEnd w:id="37"/>
      <w:bookmarkEnd w:id="38"/>
      <w:bookmarkEnd w:id="39"/>
      <w:r w:rsidRPr="00CD5D78">
        <w:rPr>
          <w:rFonts w:ascii="Verdana" w:hAnsi="Verdana"/>
          <w:b/>
          <w:sz w:val="20"/>
          <w:szCs w:val="20"/>
        </w:rPr>
        <w:t>TRANSPORT</w:t>
      </w:r>
      <w:bookmarkEnd w:id="40"/>
      <w:bookmarkEnd w:id="41"/>
    </w:p>
    <w:p w14:paraId="67807A9B"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42" w:name="_Toc8213949"/>
      <w:bookmarkStart w:id="43" w:name="_Toc8288468"/>
      <w:r w:rsidRPr="00CD5D78">
        <w:rPr>
          <w:rFonts w:ascii="Verdana" w:hAnsi="Verdana"/>
          <w:b/>
          <w:sz w:val="20"/>
          <w:szCs w:val="20"/>
        </w:rPr>
        <w:t>Ogólne wymagania dotyczące transportu</w:t>
      </w:r>
      <w:bookmarkEnd w:id="42"/>
      <w:bookmarkEnd w:id="43"/>
    </w:p>
    <w:p w14:paraId="46EC6DA4" w14:textId="568227AD" w:rsidR="00D9563F" w:rsidRPr="00CD5D78" w:rsidRDefault="000D4B6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Ogólne wymagania dotyczące transportu podano w </w:t>
      </w:r>
      <w:proofErr w:type="spellStart"/>
      <w:r w:rsidR="00EF367C" w:rsidRPr="00CD5D78">
        <w:rPr>
          <w:rFonts w:ascii="Verdana" w:eastAsia="Calibri" w:hAnsi="Verdana"/>
          <w:sz w:val="20"/>
          <w:szCs w:val="20"/>
        </w:rPr>
        <w:t>WWiORB</w:t>
      </w:r>
      <w:proofErr w:type="spellEnd"/>
      <w:r w:rsidR="00EF367C" w:rsidRPr="00CD5D78">
        <w:rPr>
          <w:rFonts w:ascii="Verdana" w:eastAsia="Calibri" w:hAnsi="Verdana"/>
          <w:sz w:val="20"/>
          <w:szCs w:val="20"/>
        </w:rPr>
        <w:t xml:space="preserve"> </w:t>
      </w:r>
      <w:r w:rsidRPr="00CD5D78">
        <w:rPr>
          <w:rFonts w:ascii="Verdana" w:eastAsia="Calibri" w:hAnsi="Verdana"/>
          <w:sz w:val="20"/>
          <w:szCs w:val="20"/>
        </w:rPr>
        <w:t xml:space="preserve">D-M 00.00.00, Wymagania ogólne" </w:t>
      </w:r>
      <w:r w:rsidR="00114004" w:rsidRPr="00CD5D78">
        <w:rPr>
          <w:rFonts w:ascii="Verdana" w:eastAsia="Calibri" w:hAnsi="Verdana"/>
          <w:sz w:val="20"/>
          <w:szCs w:val="20"/>
        </w:rPr>
        <w:t>punkt</w:t>
      </w:r>
      <w:r w:rsidR="00E5578D" w:rsidRPr="00CD5D78">
        <w:rPr>
          <w:rFonts w:ascii="Verdana" w:eastAsia="Calibri" w:hAnsi="Verdana"/>
          <w:sz w:val="20"/>
          <w:szCs w:val="20"/>
        </w:rPr>
        <w:t xml:space="preserve"> 4 oraz w </w:t>
      </w:r>
      <w:proofErr w:type="spellStart"/>
      <w:r w:rsidR="00E5578D" w:rsidRPr="00CD5D78">
        <w:rPr>
          <w:rFonts w:ascii="Verdana" w:eastAsia="Calibri" w:hAnsi="Verdana"/>
          <w:sz w:val="20"/>
          <w:szCs w:val="20"/>
        </w:rPr>
        <w:t>WWiORB</w:t>
      </w:r>
      <w:proofErr w:type="spellEnd"/>
      <w:r w:rsidR="00E5578D" w:rsidRPr="00CD5D78">
        <w:rPr>
          <w:rFonts w:ascii="Verdana" w:eastAsia="Calibri" w:hAnsi="Verdana"/>
          <w:sz w:val="20"/>
          <w:szCs w:val="20"/>
        </w:rPr>
        <w:t xml:space="preserve"> D-02.00.01 „Roboty ziemne. Wymagania ogólne” punkt 4.</w:t>
      </w:r>
    </w:p>
    <w:p w14:paraId="1AED232D" w14:textId="0482A007" w:rsidR="000D4B6D" w:rsidRPr="00CD5D78" w:rsidRDefault="000D4B6D" w:rsidP="00824351">
      <w:pPr>
        <w:pStyle w:val="Zwykytekst"/>
        <w:numPr>
          <w:ilvl w:val="0"/>
          <w:numId w:val="71"/>
        </w:numPr>
        <w:spacing w:before="120" w:after="120" w:line="276" w:lineRule="auto"/>
        <w:ind w:left="851" w:hanging="851"/>
        <w:jc w:val="both"/>
        <w:outlineLvl w:val="0"/>
        <w:rPr>
          <w:rFonts w:ascii="Verdana" w:hAnsi="Verdana"/>
          <w:b/>
          <w:sz w:val="20"/>
          <w:szCs w:val="20"/>
        </w:rPr>
      </w:pPr>
      <w:bookmarkStart w:id="44" w:name="_Toc522007698"/>
      <w:bookmarkStart w:id="45" w:name="_Toc8213952"/>
      <w:bookmarkStart w:id="46" w:name="_Toc8288469"/>
      <w:bookmarkEnd w:id="44"/>
      <w:r w:rsidRPr="00CD5D78">
        <w:rPr>
          <w:rFonts w:ascii="Verdana" w:hAnsi="Verdana"/>
          <w:b/>
          <w:sz w:val="20"/>
          <w:szCs w:val="20"/>
        </w:rPr>
        <w:lastRenderedPageBreak/>
        <w:t>WYKONANIE ROBÓT</w:t>
      </w:r>
      <w:bookmarkEnd w:id="45"/>
      <w:bookmarkEnd w:id="46"/>
    </w:p>
    <w:p w14:paraId="3AF9931D" w14:textId="77777777" w:rsidR="00E5578D" w:rsidRPr="00CD5D78" w:rsidRDefault="00E5578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47" w:name="_Toc1386462"/>
      <w:bookmarkStart w:id="48" w:name="_Toc8288470"/>
      <w:r w:rsidRPr="00CD5D78">
        <w:rPr>
          <w:rFonts w:ascii="Verdana" w:hAnsi="Verdana"/>
          <w:b/>
          <w:sz w:val="20"/>
          <w:szCs w:val="20"/>
        </w:rPr>
        <w:t>Ogólne zasady wykonania robót</w:t>
      </w:r>
      <w:bookmarkEnd w:id="47"/>
      <w:bookmarkEnd w:id="48"/>
    </w:p>
    <w:p w14:paraId="138D9C39" w14:textId="77777777" w:rsidR="00E5578D" w:rsidRPr="00CD5D78" w:rsidRDefault="00E5578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Ogólne zasady prowadzenia robót ziemnych podano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punkt 5. </w:t>
      </w:r>
    </w:p>
    <w:p w14:paraId="2521B195"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49" w:name="_Toc1387390"/>
      <w:bookmarkStart w:id="50" w:name="_Toc8288471"/>
      <w:r w:rsidRPr="00CD5D78">
        <w:rPr>
          <w:rFonts w:ascii="Verdana" w:hAnsi="Verdana"/>
          <w:b/>
          <w:sz w:val="20"/>
          <w:szCs w:val="20"/>
        </w:rPr>
        <w:t>Ukop i dokop</w:t>
      </w:r>
      <w:bookmarkEnd w:id="49"/>
      <w:bookmarkEnd w:id="50"/>
    </w:p>
    <w:p w14:paraId="18A6550F" w14:textId="25BBFDA6"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jest konieczne wykonanie ukopu to miejsce ukopu może być wskazane </w:t>
      </w:r>
      <w:r w:rsidRPr="00CD5D78">
        <w:rPr>
          <w:rFonts w:ascii="Verdana" w:eastAsia="Calibri" w:hAnsi="Verdana"/>
          <w:sz w:val="20"/>
          <w:szCs w:val="20"/>
        </w:rPr>
        <w:br/>
        <w:t>w Dokumentacji Projektowej, Kontrakcie lub przez Inżyniera/</w:t>
      </w:r>
      <w:r w:rsidR="00824351" w:rsidRPr="00CD5D78">
        <w:rPr>
          <w:rFonts w:ascii="Verdana" w:eastAsia="Calibri" w:hAnsi="Verdana"/>
          <w:sz w:val="20"/>
          <w:szCs w:val="20"/>
        </w:rPr>
        <w:t>Inspektora nadzoru</w:t>
      </w:r>
      <w:r w:rsidRPr="00CD5D78">
        <w:rPr>
          <w:rFonts w:ascii="Verdana" w:eastAsia="Calibri" w:hAnsi="Verdana"/>
          <w:sz w:val="20"/>
          <w:szCs w:val="20"/>
        </w:rPr>
        <w:t xml:space="preserve"> albo może być wybrane przez Wykonawcę i zatwierdzone przez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w:t>
      </w:r>
    </w:p>
    <w:p w14:paraId="4019CF34" w14:textId="0FC899C5"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jest konieczne wykonanie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 xml:space="preserve"> to jego miejsce może być wskazane </w:t>
      </w:r>
      <w:r w:rsidRPr="00CD5D78">
        <w:rPr>
          <w:rFonts w:ascii="Verdana" w:eastAsia="Calibri" w:hAnsi="Verdana"/>
          <w:sz w:val="20"/>
          <w:szCs w:val="20"/>
        </w:rPr>
        <w:br/>
        <w:t>w Dokumentacji Projektowej, Kontrakcie lub przez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 xml:space="preserve"> albo może być wybrane przez Wykonawcę i zatwierdzone przez Inżyniera/</w:t>
      </w:r>
      <w:r w:rsidR="00824351" w:rsidRPr="00CD5D78">
        <w:rPr>
          <w:rFonts w:ascii="Verdana" w:eastAsia="Calibri" w:hAnsi="Verdana"/>
          <w:sz w:val="20"/>
          <w:szCs w:val="20"/>
        </w:rPr>
        <w:t xml:space="preserve"> Inspektora nadzoru </w:t>
      </w:r>
      <w:r w:rsidRPr="00CD5D78">
        <w:rPr>
          <w:rFonts w:ascii="Verdana" w:eastAsia="Calibri" w:hAnsi="Verdana"/>
          <w:sz w:val="20"/>
          <w:szCs w:val="20"/>
        </w:rPr>
        <w:t xml:space="preserve">po przedstawieniu dokumentów zgodnie z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D-M 00.00.00.</w:t>
      </w:r>
    </w:p>
    <w:p w14:paraId="392EE4EB" w14:textId="69F15C39"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Pozyskiwanie gruntu, skały lub materiału z ukopu albo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 xml:space="preserve"> może rozpocząć się dopiero po pobraniu próbek w obecności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 xml:space="preserve"> i zbadaniu przydatności zalegającego gruntu, skały lub materiału do budowy nasypów oraz po wydaniu zgody na piśmie przez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 Głębokość na jaką należy ocenić przydatność gruntu, skały lub materiału powinna być dostosowana do zakresu prac.</w:t>
      </w:r>
    </w:p>
    <w:p w14:paraId="5710DBD8" w14:textId="2E0B8B01"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Grunty, skały lub materiały nieprzydatne do budowy nasypów stwierdzone w ukopie </w:t>
      </w:r>
      <w:r w:rsidRPr="00CD5D78">
        <w:rPr>
          <w:rFonts w:ascii="Verdana" w:eastAsia="Calibri" w:hAnsi="Verdana"/>
          <w:sz w:val="20"/>
          <w:szCs w:val="20"/>
        </w:rPr>
        <w:br/>
        <w:t xml:space="preserve">lub dokopie nie powinny być odspajane, chyba że wymaga tego dostęp do gruntu, skały lub materiału przydatnego, przeznaczonego do przewiezienia w nasyp. Odspojone przez Wykonawcę grunty nieprzydatne powinny być wbudowane </w:t>
      </w:r>
      <w:r w:rsidR="00A744A2" w:rsidRPr="00CD5D78">
        <w:rPr>
          <w:rFonts w:ascii="Verdana" w:eastAsia="Calibri" w:hAnsi="Verdana"/>
          <w:sz w:val="20"/>
          <w:szCs w:val="20"/>
        </w:rPr>
        <w:br/>
      </w:r>
      <w:r w:rsidRPr="00CD5D78">
        <w:rPr>
          <w:rFonts w:ascii="Verdana" w:eastAsia="Calibri" w:hAnsi="Verdana"/>
          <w:sz w:val="20"/>
          <w:szCs w:val="20"/>
        </w:rPr>
        <w:t>z powrotem w miejscu ich pozyskania, zgodnie ze wskazaniami Inżyniera/</w:t>
      </w:r>
      <w:r w:rsidR="00824351" w:rsidRPr="00CD5D78">
        <w:rPr>
          <w:rFonts w:ascii="Verdana" w:eastAsia="Calibri" w:hAnsi="Verdana"/>
          <w:sz w:val="20"/>
          <w:szCs w:val="20"/>
        </w:rPr>
        <w:t>Inspektora nadzoru</w:t>
      </w:r>
      <w:r w:rsidRPr="00CD5D78">
        <w:rPr>
          <w:rFonts w:ascii="Verdana" w:eastAsia="Calibri" w:hAnsi="Verdana"/>
          <w:sz w:val="20"/>
          <w:szCs w:val="20"/>
        </w:rPr>
        <w:t xml:space="preserve">. </w:t>
      </w:r>
    </w:p>
    <w:p w14:paraId="3CCECA75"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Dno ukopu oraz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 xml:space="preserve"> należy wykonać ze spadkiem od 2 do 3% w kierunku możliwego spływu wody. O ile to konieczne, ukop (dokop) należy odwodnić przez wykonanie rowu odpływowego.</w:t>
      </w:r>
    </w:p>
    <w:p w14:paraId="6439ADF0" w14:textId="71B26F08"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ukop lub dokop jest zlokalizowany na zboczu, nie może on naruszać stateczności </w:t>
      </w:r>
      <w:r w:rsidRPr="00CD5D78">
        <w:rPr>
          <w:rFonts w:ascii="Verdana" w:eastAsia="Calibri" w:hAnsi="Verdana"/>
          <w:sz w:val="20"/>
          <w:szCs w:val="20"/>
        </w:rPr>
        <w:br/>
        <w:t>zbocza. W przypadkach wątpliwych Wykonawca przedstawi Inżynierowi/</w:t>
      </w:r>
      <w:r w:rsidR="00824351" w:rsidRPr="00CD5D78">
        <w:rPr>
          <w:rFonts w:ascii="Verdana" w:eastAsia="Calibri" w:hAnsi="Verdana"/>
          <w:sz w:val="20"/>
          <w:szCs w:val="20"/>
        </w:rPr>
        <w:t>Inspektorowi nadzoru</w:t>
      </w:r>
      <w:r w:rsidRPr="00CD5D78">
        <w:rPr>
          <w:rFonts w:ascii="Verdana" w:eastAsia="Calibri" w:hAnsi="Verdana"/>
          <w:sz w:val="20"/>
          <w:szCs w:val="20"/>
        </w:rPr>
        <w:t xml:space="preserve"> analizę stateczności zbocza uwzględniającą wykonanie ukopu lub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w:t>
      </w:r>
    </w:p>
    <w:p w14:paraId="13D2BC50"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Dno i skarpy ukopu oraz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 xml:space="preserve"> po zakończeniu jego eksploatacji powinny być </w:t>
      </w:r>
      <w:r w:rsidRPr="00CD5D78">
        <w:rPr>
          <w:rFonts w:ascii="Verdana" w:eastAsia="Calibri" w:hAnsi="Verdana"/>
          <w:sz w:val="20"/>
          <w:szCs w:val="20"/>
        </w:rPr>
        <w:br/>
        <w:t>tak ukształtowane, aby harmonizowały z otaczającym terenem. Na dnie i skarpach należy przeprowadzić rekultywację.</w:t>
      </w:r>
    </w:p>
    <w:p w14:paraId="6AA17736" w14:textId="1DAB9583"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Wykonawca odspoił i wbudował w nasyp nadmierną ilość gruntu, skały lub materiału pochodzącego z ukopu lub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 xml:space="preserve"> i w konsekwencji zachodzi konieczność przewiezienia na odkład równoważnej ilości gruntu, skały lub materiału przydatnego do wykonania nasypów, pochodzącego z wykopu, to koszt tych czynności w całości obciąża Wykonawcę.</w:t>
      </w:r>
    </w:p>
    <w:p w14:paraId="640C9C8D" w14:textId="77777777" w:rsidR="00824351" w:rsidRPr="004B4605" w:rsidRDefault="00824351" w:rsidP="004B4605">
      <w:pPr>
        <w:autoSpaceDN/>
        <w:spacing w:before="120" w:after="120" w:line="276" w:lineRule="auto"/>
        <w:jc w:val="both"/>
        <w:textAlignment w:val="auto"/>
        <w:rPr>
          <w:rFonts w:ascii="Verdana" w:eastAsia="Calibri" w:hAnsi="Verdana"/>
          <w:sz w:val="20"/>
          <w:szCs w:val="20"/>
        </w:rPr>
      </w:pPr>
    </w:p>
    <w:p w14:paraId="4F673572"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51" w:name="_Toc1387391"/>
      <w:bookmarkStart w:id="52" w:name="_Toc8288472"/>
      <w:r w:rsidRPr="00CD5D78">
        <w:rPr>
          <w:rFonts w:ascii="Verdana" w:hAnsi="Verdana"/>
          <w:b/>
          <w:sz w:val="20"/>
          <w:szCs w:val="20"/>
        </w:rPr>
        <w:lastRenderedPageBreak/>
        <w:t>Przygotowanie podłoża w obrębie podstawy nasypu</w:t>
      </w:r>
      <w:bookmarkEnd w:id="51"/>
      <w:bookmarkEnd w:id="52"/>
    </w:p>
    <w:p w14:paraId="457A46A8"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Przed przystąpieniem do budowy nasypu należy, w obrębie jego podstawy, zakończyć roboty przygotowawcze, określone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„Roboty przygotowawcze”.</w:t>
      </w:r>
    </w:p>
    <w:p w14:paraId="7EF5789D" w14:textId="38A5CF90"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pochylenie poprzeczne terenu w stosunku do osi nasypu jest większe niż 1:5 należy, dla zabezpieczenia przed zsuwaniem się nasypu, wykonać w zboczu stopnie </w:t>
      </w:r>
      <w:r w:rsidR="00A744A2" w:rsidRPr="00CD5D78">
        <w:rPr>
          <w:rFonts w:ascii="Verdana" w:eastAsia="Calibri" w:hAnsi="Verdana"/>
          <w:sz w:val="20"/>
          <w:szCs w:val="20"/>
        </w:rPr>
        <w:br/>
      </w:r>
      <w:r w:rsidRPr="00CD5D78">
        <w:rPr>
          <w:rFonts w:ascii="Verdana" w:eastAsia="Calibri" w:hAnsi="Verdana"/>
          <w:sz w:val="20"/>
          <w:szCs w:val="20"/>
        </w:rPr>
        <w:t xml:space="preserve">o spadku górnej powierzchni, wynoszącym około  4% </w:t>
      </w:r>
      <w:r w:rsidRPr="00CD5D78">
        <w:rPr>
          <w:rFonts w:ascii="Verdana" w:eastAsia="Calibri" w:hAnsi="Verdana"/>
          <w:sz w:val="20"/>
          <w:szCs w:val="20"/>
        </w:rPr>
        <w:sym w:font="Symbol" w:char="F0B1"/>
      </w:r>
      <w:r w:rsidRPr="00CD5D78">
        <w:rPr>
          <w:rFonts w:ascii="Verdana" w:eastAsia="Calibri" w:hAnsi="Verdana"/>
          <w:sz w:val="20"/>
          <w:szCs w:val="20"/>
        </w:rPr>
        <w:t xml:space="preserve"> 1%. Szerokość i wysokość stopni należy dopasować do stosowanego sprzętu. Orientacyjna szerokość stopni wynosi od 1,0 do 2,5 metra.</w:t>
      </w:r>
    </w:p>
    <w:p w14:paraId="2A211A38"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na powierzchni terenu na której ma być posadowiony nasyp występują zastoiska wody, to należy ją usunąć. Po oczyszczeniu  powierzchnia w obrębie podstawy nasypu </w:t>
      </w:r>
      <w:r w:rsidRPr="00CD5D78">
        <w:rPr>
          <w:rFonts w:ascii="Verdana" w:eastAsia="Calibri" w:hAnsi="Verdana"/>
          <w:sz w:val="20"/>
          <w:szCs w:val="20"/>
        </w:rPr>
        <w:br/>
        <w:t xml:space="preserve">powinna być wyprofilowana i zagęszczona. Należy skontrolować wskaźnik zagęszczenia </w:t>
      </w:r>
      <w:proofErr w:type="spellStart"/>
      <w:r w:rsidRPr="00CD5D78">
        <w:rPr>
          <w:rFonts w:ascii="Verdana" w:eastAsia="Calibri" w:hAnsi="Verdana"/>
          <w:sz w:val="20"/>
          <w:szCs w:val="20"/>
        </w:rPr>
        <w:t>Is</w:t>
      </w:r>
      <w:proofErr w:type="spellEnd"/>
      <w:r w:rsidRPr="00CD5D78">
        <w:rPr>
          <w:rFonts w:ascii="Verdana" w:eastAsia="Calibri" w:hAnsi="Verdana"/>
          <w:sz w:val="20"/>
          <w:szCs w:val="20"/>
        </w:rPr>
        <w:t xml:space="preserve"> gruntów rodzimych, zalegających w strefie podłoża nasypu, do głębokości 0,5 metra </w:t>
      </w:r>
      <w:r w:rsidRPr="00CD5D78">
        <w:rPr>
          <w:rFonts w:ascii="Verdana" w:eastAsia="Calibri" w:hAnsi="Verdana"/>
          <w:sz w:val="20"/>
          <w:szCs w:val="20"/>
        </w:rPr>
        <w:br/>
        <w:t>od powierzchni terenu. Jeżeli wartość wskaźnika zagęszczenia jest mniejsza niż określona w Tablicy 5.1. należy dogęścić podłoże tak, aby powyższe wymaganie zostało spełnione.</w:t>
      </w:r>
    </w:p>
    <w:p w14:paraId="52F7A17F" w14:textId="77777777" w:rsidR="00364B64" w:rsidRPr="00CD5D78" w:rsidRDefault="00364B64" w:rsidP="00824351">
      <w:pPr>
        <w:spacing w:before="120" w:after="120" w:line="276" w:lineRule="auto"/>
        <w:ind w:left="851"/>
        <w:jc w:val="both"/>
        <w:rPr>
          <w:rFonts w:ascii="Verdana" w:hAnsi="Verdana"/>
          <w:sz w:val="20"/>
          <w:szCs w:val="20"/>
        </w:rPr>
      </w:pPr>
      <w:r w:rsidRPr="00CD5D78">
        <w:rPr>
          <w:rFonts w:ascii="Verdana" w:hAnsi="Verdana"/>
          <w:sz w:val="20"/>
          <w:szCs w:val="20"/>
        </w:rPr>
        <w:t>Tablica 5.1. Minimalne wartości wskaźnika zagęszczenia w podłożu nasypów do głębokości 0,5 m od powierzchni terenu</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559"/>
        <w:gridCol w:w="2410"/>
        <w:gridCol w:w="2268"/>
        <w:gridCol w:w="2410"/>
      </w:tblGrid>
      <w:tr w:rsidR="00CD5D78" w:rsidRPr="00CD5D78" w14:paraId="5AF7FCC7" w14:textId="77777777" w:rsidTr="00F7209D">
        <w:trPr>
          <w:tblHeader/>
        </w:trPr>
        <w:tc>
          <w:tcPr>
            <w:tcW w:w="1559" w:type="dxa"/>
            <w:vMerge w:val="restart"/>
            <w:tcBorders>
              <w:top w:val="double" w:sz="4" w:space="0" w:color="auto"/>
              <w:bottom w:val="single" w:sz="4" w:space="0" w:color="auto"/>
            </w:tcBorders>
            <w:vAlign w:val="center"/>
          </w:tcPr>
          <w:p w14:paraId="00FB6619" w14:textId="77777777" w:rsidR="00364B64" w:rsidRPr="00CD5D78" w:rsidRDefault="00364B64" w:rsidP="00824351">
            <w:pPr>
              <w:spacing w:line="276" w:lineRule="auto"/>
              <w:jc w:val="center"/>
              <w:rPr>
                <w:rFonts w:ascii="Verdana" w:hAnsi="Verdana"/>
                <w:b/>
                <w:sz w:val="18"/>
                <w:szCs w:val="20"/>
              </w:rPr>
            </w:pPr>
            <w:r w:rsidRPr="00CD5D78">
              <w:rPr>
                <w:rFonts w:ascii="Verdana" w:hAnsi="Verdana"/>
                <w:sz w:val="18"/>
                <w:szCs w:val="20"/>
              </w:rPr>
              <w:t>Wysokość nasypu</w:t>
            </w:r>
          </w:p>
        </w:tc>
        <w:tc>
          <w:tcPr>
            <w:tcW w:w="7088" w:type="dxa"/>
            <w:gridSpan w:val="3"/>
            <w:tcBorders>
              <w:top w:val="double" w:sz="4" w:space="0" w:color="auto"/>
              <w:bottom w:val="single" w:sz="4" w:space="0" w:color="auto"/>
            </w:tcBorders>
            <w:hideMark/>
          </w:tcPr>
          <w:p w14:paraId="47888235"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Wskaźnik zagęszczenia I</w:t>
            </w:r>
            <w:r w:rsidRPr="00CD5D78">
              <w:rPr>
                <w:rFonts w:ascii="Verdana" w:hAnsi="Verdana"/>
                <w:sz w:val="18"/>
                <w:szCs w:val="20"/>
                <w:vertAlign w:val="subscript"/>
              </w:rPr>
              <w:t>S</w:t>
            </w:r>
          </w:p>
        </w:tc>
      </w:tr>
      <w:tr w:rsidR="00CD5D78" w:rsidRPr="00CD5D78" w14:paraId="2DC697E9" w14:textId="77777777" w:rsidTr="00F7209D">
        <w:tc>
          <w:tcPr>
            <w:tcW w:w="1559" w:type="dxa"/>
            <w:vMerge/>
            <w:tcBorders>
              <w:top w:val="single" w:sz="4" w:space="0" w:color="auto"/>
              <w:bottom w:val="single" w:sz="4" w:space="0" w:color="auto"/>
            </w:tcBorders>
            <w:vAlign w:val="center"/>
            <w:hideMark/>
          </w:tcPr>
          <w:p w14:paraId="76A93535" w14:textId="77777777" w:rsidR="00364B64" w:rsidRPr="00CD5D78" w:rsidRDefault="00364B64" w:rsidP="00824351">
            <w:pPr>
              <w:spacing w:line="276" w:lineRule="auto"/>
              <w:jc w:val="center"/>
              <w:rPr>
                <w:rFonts w:ascii="Verdana" w:hAnsi="Verdana"/>
                <w:sz w:val="18"/>
                <w:szCs w:val="20"/>
              </w:rPr>
            </w:pPr>
          </w:p>
        </w:tc>
        <w:tc>
          <w:tcPr>
            <w:tcW w:w="7088" w:type="dxa"/>
            <w:gridSpan w:val="3"/>
            <w:tcBorders>
              <w:top w:val="single" w:sz="4" w:space="0" w:color="auto"/>
              <w:bottom w:val="single" w:sz="4" w:space="0" w:color="auto"/>
            </w:tcBorders>
            <w:vAlign w:val="center"/>
            <w:hideMark/>
          </w:tcPr>
          <w:p w14:paraId="546B2711"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Kategoria ruchu</w:t>
            </w:r>
          </w:p>
        </w:tc>
      </w:tr>
      <w:tr w:rsidR="00CD5D78" w:rsidRPr="00CD5D78" w14:paraId="3C937FD9" w14:textId="77777777" w:rsidTr="00F7209D">
        <w:tc>
          <w:tcPr>
            <w:tcW w:w="1559" w:type="dxa"/>
            <w:vMerge/>
            <w:tcBorders>
              <w:top w:val="single" w:sz="4" w:space="0" w:color="auto"/>
              <w:bottom w:val="double" w:sz="4" w:space="0" w:color="auto"/>
            </w:tcBorders>
            <w:vAlign w:val="center"/>
            <w:hideMark/>
          </w:tcPr>
          <w:p w14:paraId="36BE8C3A" w14:textId="77777777" w:rsidR="00364B64" w:rsidRPr="00CD5D78" w:rsidRDefault="00364B64" w:rsidP="00824351">
            <w:pPr>
              <w:spacing w:line="276" w:lineRule="auto"/>
              <w:jc w:val="center"/>
              <w:rPr>
                <w:rFonts w:ascii="Verdana" w:hAnsi="Verdana"/>
                <w:sz w:val="18"/>
                <w:szCs w:val="20"/>
              </w:rPr>
            </w:pPr>
          </w:p>
        </w:tc>
        <w:tc>
          <w:tcPr>
            <w:tcW w:w="2410" w:type="dxa"/>
            <w:tcBorders>
              <w:top w:val="single" w:sz="4" w:space="0" w:color="auto"/>
              <w:bottom w:val="double" w:sz="4" w:space="0" w:color="auto"/>
            </w:tcBorders>
            <w:vAlign w:val="center"/>
          </w:tcPr>
          <w:p w14:paraId="47166AF5"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 xml:space="preserve">KR1-KR2, </w:t>
            </w:r>
          </w:p>
          <w:p w14:paraId="42120355"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 xml:space="preserve">zjazdy, chodniki, ścieżki rowerowe, ciągi </w:t>
            </w:r>
            <w:proofErr w:type="spellStart"/>
            <w:r w:rsidRPr="00CD5D78">
              <w:rPr>
                <w:rFonts w:ascii="Verdana" w:hAnsi="Verdana"/>
                <w:sz w:val="18"/>
                <w:szCs w:val="20"/>
              </w:rPr>
              <w:t>pieszojezdne</w:t>
            </w:r>
            <w:proofErr w:type="spellEnd"/>
            <w:r w:rsidRPr="00CD5D78">
              <w:rPr>
                <w:rFonts w:ascii="Verdana" w:hAnsi="Verdana"/>
                <w:sz w:val="18"/>
                <w:szCs w:val="20"/>
              </w:rPr>
              <w:t>,</w:t>
            </w:r>
          </w:p>
        </w:tc>
        <w:tc>
          <w:tcPr>
            <w:tcW w:w="2268" w:type="dxa"/>
            <w:tcBorders>
              <w:top w:val="single" w:sz="4" w:space="0" w:color="auto"/>
              <w:bottom w:val="double" w:sz="4" w:space="0" w:color="auto"/>
            </w:tcBorders>
            <w:vAlign w:val="center"/>
            <w:hideMark/>
          </w:tcPr>
          <w:p w14:paraId="4816B4E9"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KR3-KR4</w:t>
            </w:r>
          </w:p>
        </w:tc>
        <w:tc>
          <w:tcPr>
            <w:tcW w:w="2410" w:type="dxa"/>
            <w:tcBorders>
              <w:top w:val="single" w:sz="4" w:space="0" w:color="auto"/>
              <w:bottom w:val="double" w:sz="4" w:space="0" w:color="auto"/>
            </w:tcBorders>
            <w:vAlign w:val="center"/>
            <w:hideMark/>
          </w:tcPr>
          <w:p w14:paraId="2A27311A"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KR5-KR7</w:t>
            </w:r>
          </w:p>
        </w:tc>
      </w:tr>
      <w:tr w:rsidR="00CD5D78" w:rsidRPr="00CD5D78" w14:paraId="3F00DA55" w14:textId="77777777" w:rsidTr="00F7209D">
        <w:trPr>
          <w:trHeight w:val="245"/>
        </w:trPr>
        <w:tc>
          <w:tcPr>
            <w:tcW w:w="1559" w:type="dxa"/>
            <w:tcBorders>
              <w:top w:val="double" w:sz="4" w:space="0" w:color="auto"/>
            </w:tcBorders>
            <w:vAlign w:val="center"/>
            <w:hideMark/>
          </w:tcPr>
          <w:p w14:paraId="019C73AA"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do 2 metrów</w:t>
            </w:r>
          </w:p>
        </w:tc>
        <w:tc>
          <w:tcPr>
            <w:tcW w:w="2410" w:type="dxa"/>
            <w:tcBorders>
              <w:top w:val="double" w:sz="4" w:space="0" w:color="auto"/>
            </w:tcBorders>
            <w:vAlign w:val="center"/>
          </w:tcPr>
          <w:p w14:paraId="6A0DED57"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0,95</w:t>
            </w:r>
          </w:p>
        </w:tc>
        <w:tc>
          <w:tcPr>
            <w:tcW w:w="2268" w:type="dxa"/>
            <w:tcBorders>
              <w:top w:val="double" w:sz="4" w:space="0" w:color="auto"/>
            </w:tcBorders>
            <w:vAlign w:val="center"/>
          </w:tcPr>
          <w:p w14:paraId="3356FF5E"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0,97</w:t>
            </w:r>
          </w:p>
        </w:tc>
        <w:tc>
          <w:tcPr>
            <w:tcW w:w="2410" w:type="dxa"/>
            <w:tcBorders>
              <w:top w:val="double" w:sz="4" w:space="0" w:color="auto"/>
            </w:tcBorders>
            <w:vAlign w:val="center"/>
          </w:tcPr>
          <w:p w14:paraId="2B8F9982"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1,00</w:t>
            </w:r>
          </w:p>
        </w:tc>
      </w:tr>
      <w:tr w:rsidR="00364B64" w:rsidRPr="00CD5D78" w14:paraId="61CA0021" w14:textId="77777777" w:rsidTr="00F7209D">
        <w:trPr>
          <w:trHeight w:val="245"/>
        </w:trPr>
        <w:tc>
          <w:tcPr>
            <w:tcW w:w="1559" w:type="dxa"/>
            <w:vAlign w:val="center"/>
            <w:hideMark/>
          </w:tcPr>
          <w:p w14:paraId="1EC4BB02"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ponad 2 metry</w:t>
            </w:r>
          </w:p>
        </w:tc>
        <w:tc>
          <w:tcPr>
            <w:tcW w:w="2410" w:type="dxa"/>
            <w:vAlign w:val="center"/>
          </w:tcPr>
          <w:p w14:paraId="7C47042E"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0,95</w:t>
            </w:r>
          </w:p>
        </w:tc>
        <w:tc>
          <w:tcPr>
            <w:tcW w:w="2268" w:type="dxa"/>
            <w:vAlign w:val="center"/>
          </w:tcPr>
          <w:p w14:paraId="4B784B5A"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0,97</w:t>
            </w:r>
          </w:p>
        </w:tc>
        <w:tc>
          <w:tcPr>
            <w:tcW w:w="2410" w:type="dxa"/>
            <w:vAlign w:val="center"/>
          </w:tcPr>
          <w:p w14:paraId="60EF923C"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0,97</w:t>
            </w:r>
          </w:p>
        </w:tc>
      </w:tr>
    </w:tbl>
    <w:p w14:paraId="1D73E741" w14:textId="77777777" w:rsidR="00364B64" w:rsidRPr="00CD5D78" w:rsidRDefault="00364B64" w:rsidP="00824351">
      <w:pPr>
        <w:pStyle w:val="Zwykytekst"/>
        <w:spacing w:before="120" w:after="120" w:line="276" w:lineRule="auto"/>
        <w:jc w:val="both"/>
        <w:rPr>
          <w:rFonts w:ascii="Verdana" w:hAnsi="Verdana" w:cs="Arial"/>
          <w:sz w:val="20"/>
          <w:szCs w:val="20"/>
        </w:rPr>
      </w:pPr>
    </w:p>
    <w:p w14:paraId="027B665C"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Dopuszcza się ocenę stanu zagęszczenia gruntu na podstawie wartości wskaźnika odkształcenia </w:t>
      </w:r>
      <w:proofErr w:type="spellStart"/>
      <w:r w:rsidRPr="00CD5D78">
        <w:rPr>
          <w:rFonts w:ascii="Verdana" w:eastAsia="Calibri" w:hAnsi="Verdana"/>
          <w:sz w:val="20"/>
          <w:szCs w:val="20"/>
        </w:rPr>
        <w:t>I</w:t>
      </w:r>
      <w:r w:rsidRPr="00CD5D78">
        <w:rPr>
          <w:rFonts w:ascii="Verdana" w:eastAsia="Calibri" w:hAnsi="Verdana"/>
          <w:sz w:val="20"/>
          <w:szCs w:val="20"/>
          <w:vertAlign w:val="subscript"/>
        </w:rPr>
        <w:t>o</w:t>
      </w:r>
      <w:proofErr w:type="spellEnd"/>
      <w:r w:rsidRPr="00CD5D78">
        <w:rPr>
          <w:rFonts w:ascii="Verdana" w:eastAsia="Calibri" w:hAnsi="Verdana"/>
          <w:sz w:val="20"/>
          <w:szCs w:val="20"/>
        </w:rPr>
        <w:t xml:space="preserve"> według zasad i kryteriów określonych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punktach 5.11.3., 5.11.4. i 5.11.5. .</w:t>
      </w:r>
    </w:p>
    <w:p w14:paraId="53127E4F" w14:textId="270A5BD2"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Należy skontrolować nośność podłoża, na którym ma być posadowiony nasyp, poprzez określenie wartości wtórnego modułu odkształcenia E</w:t>
      </w:r>
      <w:r w:rsidRPr="00CD5D78">
        <w:rPr>
          <w:rFonts w:ascii="Verdana" w:eastAsia="Calibri" w:hAnsi="Verdana"/>
          <w:sz w:val="20"/>
          <w:szCs w:val="20"/>
          <w:vertAlign w:val="subscript"/>
        </w:rPr>
        <w:t>2</w:t>
      </w:r>
      <w:r w:rsidRPr="00CD5D78">
        <w:rPr>
          <w:rFonts w:ascii="Verdana" w:eastAsia="Calibri" w:hAnsi="Verdana"/>
          <w:sz w:val="20"/>
          <w:szCs w:val="20"/>
        </w:rPr>
        <w:t xml:space="preserve"> na powierzchni. Minimalna wartość E</w:t>
      </w:r>
      <w:r w:rsidRPr="00CD5D78">
        <w:rPr>
          <w:rFonts w:ascii="Verdana" w:eastAsia="Calibri" w:hAnsi="Verdana"/>
          <w:sz w:val="20"/>
          <w:szCs w:val="20"/>
          <w:vertAlign w:val="subscript"/>
        </w:rPr>
        <w:t>2</w:t>
      </w:r>
      <w:r w:rsidRPr="00CD5D78">
        <w:rPr>
          <w:rFonts w:ascii="Verdana" w:eastAsia="Calibri" w:hAnsi="Verdana"/>
          <w:sz w:val="20"/>
          <w:szCs w:val="20"/>
        </w:rPr>
        <w:t xml:space="preserve"> na górnej powierzchni podłoża gruntowego pod nasypem wynosi 30 </w:t>
      </w:r>
      <w:proofErr w:type="spellStart"/>
      <w:r w:rsidRPr="00CD5D78">
        <w:rPr>
          <w:rFonts w:ascii="Verdana" w:eastAsia="Calibri" w:hAnsi="Verdana"/>
          <w:sz w:val="20"/>
          <w:szCs w:val="20"/>
        </w:rPr>
        <w:t>MPa</w:t>
      </w:r>
      <w:proofErr w:type="spellEnd"/>
      <w:r w:rsidRPr="00CD5D78">
        <w:rPr>
          <w:rFonts w:ascii="Verdana" w:eastAsia="Calibri" w:hAnsi="Verdana"/>
          <w:sz w:val="20"/>
          <w:szCs w:val="20"/>
        </w:rPr>
        <w:t xml:space="preserve">, niezależnie od kategorii ruchu KR. Wartość wtórnego modułu odkształcenia E2 należy określić według zasad podanych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 5.12.3. Dopuszcza się ocenę nośności podłoża na którym ma być posadowiony nasyp z zastosowaniem lekkiej płyty dynamicznej LPD na zasadach określonych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punktach 5.12.4. i 5.12.5. </w:t>
      </w:r>
    </w:p>
    <w:p w14:paraId="078480F6" w14:textId="47FDC43B"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wartość wskaźnika zagęszczenia </w:t>
      </w:r>
      <w:proofErr w:type="spellStart"/>
      <w:r w:rsidRPr="00CD5D78">
        <w:rPr>
          <w:rFonts w:ascii="Verdana" w:eastAsia="Calibri" w:hAnsi="Verdana"/>
          <w:sz w:val="20"/>
          <w:szCs w:val="20"/>
        </w:rPr>
        <w:t>I</w:t>
      </w:r>
      <w:r w:rsidRPr="00CD5D78">
        <w:rPr>
          <w:rFonts w:ascii="Verdana" w:eastAsia="Calibri" w:hAnsi="Verdana"/>
          <w:sz w:val="20"/>
          <w:szCs w:val="20"/>
          <w:vertAlign w:val="subscript"/>
        </w:rPr>
        <w:t>s</w:t>
      </w:r>
      <w:proofErr w:type="spellEnd"/>
      <w:r w:rsidRPr="00CD5D78">
        <w:rPr>
          <w:rFonts w:ascii="Verdana" w:eastAsia="Calibri" w:hAnsi="Verdana"/>
          <w:sz w:val="20"/>
          <w:szCs w:val="20"/>
        </w:rPr>
        <w:t xml:space="preserve"> określona w Tablicy 5.1 oraz/lub wartość wtórnego modułu odkształcenia E</w:t>
      </w:r>
      <w:r w:rsidRPr="00CD5D78">
        <w:rPr>
          <w:rFonts w:ascii="Verdana" w:eastAsia="Calibri" w:hAnsi="Verdana"/>
          <w:sz w:val="20"/>
          <w:szCs w:val="20"/>
          <w:vertAlign w:val="subscript"/>
        </w:rPr>
        <w:t>2</w:t>
      </w:r>
      <w:r w:rsidRPr="00CD5D78">
        <w:rPr>
          <w:rFonts w:ascii="Verdana" w:eastAsia="Calibri" w:hAnsi="Verdana"/>
          <w:sz w:val="20"/>
          <w:szCs w:val="20"/>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zaproponuje Wykonawca </w:t>
      </w:r>
      <w:r w:rsidR="00A744A2" w:rsidRPr="00CD5D78">
        <w:rPr>
          <w:rFonts w:ascii="Verdana" w:eastAsia="Calibri" w:hAnsi="Verdana"/>
          <w:sz w:val="20"/>
          <w:szCs w:val="20"/>
        </w:rPr>
        <w:br/>
      </w:r>
      <w:r w:rsidRPr="00CD5D78">
        <w:rPr>
          <w:rFonts w:ascii="Verdana" w:eastAsia="Calibri" w:hAnsi="Verdana"/>
          <w:sz w:val="20"/>
          <w:szCs w:val="20"/>
        </w:rPr>
        <w:t>i przedstawi do akceptacji Inżyniera/</w:t>
      </w:r>
      <w:r w:rsidR="00824351" w:rsidRPr="00CD5D78">
        <w:rPr>
          <w:rFonts w:ascii="Verdana" w:eastAsia="Calibri" w:hAnsi="Verdana"/>
          <w:sz w:val="20"/>
          <w:szCs w:val="20"/>
        </w:rPr>
        <w:t>Inspektora nadzoru</w:t>
      </w:r>
      <w:r w:rsidRPr="00CD5D78">
        <w:rPr>
          <w:rFonts w:ascii="Verdana" w:eastAsia="Calibri" w:hAnsi="Verdana"/>
          <w:sz w:val="20"/>
          <w:szCs w:val="20"/>
        </w:rPr>
        <w:t>.</w:t>
      </w:r>
    </w:p>
    <w:p w14:paraId="015402D6" w14:textId="130352CC"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warunki w podłożu nasypu sprawiają, że zdjęcie darniny i humusu </w:t>
      </w:r>
      <w:r w:rsidRPr="00CD5D78">
        <w:rPr>
          <w:rFonts w:ascii="Verdana" w:eastAsia="Calibri" w:hAnsi="Verdana"/>
          <w:sz w:val="20"/>
          <w:szCs w:val="20"/>
        </w:rPr>
        <w:br/>
        <w:t xml:space="preserve">oraz przeprowadzenie prac wymienionych w punkcie 5.3.3. spowodowałoby </w:t>
      </w:r>
      <w:r w:rsidRPr="00CD5D78">
        <w:rPr>
          <w:rFonts w:ascii="Verdana" w:eastAsia="Calibri" w:hAnsi="Verdana"/>
          <w:sz w:val="20"/>
          <w:szCs w:val="20"/>
        </w:rPr>
        <w:lastRenderedPageBreak/>
        <w:t xml:space="preserve">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0EFD7854" w14:textId="63127865"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w podłożu gruntowym nasypu zalegają grunty organiczne wówczas przygotowanie podłoża nasypu obejmuje wykonanie wzmocnionego podłoża nasypu na podstawie indywidualnych wymagań, wynikających z obliczeń stateczności i </w:t>
      </w:r>
      <w:proofErr w:type="spellStart"/>
      <w:r w:rsidRPr="00CD5D78">
        <w:rPr>
          <w:rFonts w:ascii="Verdana" w:eastAsia="Calibri" w:hAnsi="Verdana"/>
          <w:sz w:val="20"/>
          <w:szCs w:val="20"/>
        </w:rPr>
        <w:t>osiadań</w:t>
      </w:r>
      <w:proofErr w:type="spellEnd"/>
      <w:r w:rsidRPr="00CD5D78">
        <w:rPr>
          <w:rFonts w:ascii="Verdana" w:eastAsia="Calibri" w:hAnsi="Verdana"/>
          <w:sz w:val="20"/>
          <w:szCs w:val="20"/>
        </w:rPr>
        <w:t xml:space="preserve"> korpusu ziemnego zawartych w Projekcie Geotechnicznym, o ile występuje, lub </w:t>
      </w:r>
      <w:r w:rsidR="00A744A2" w:rsidRPr="00CD5D78">
        <w:rPr>
          <w:rFonts w:ascii="Verdana" w:eastAsia="Calibri" w:hAnsi="Verdana"/>
          <w:sz w:val="20"/>
          <w:szCs w:val="20"/>
        </w:rPr>
        <w:br/>
      </w:r>
      <w:r w:rsidRPr="00CD5D78">
        <w:rPr>
          <w:rFonts w:ascii="Verdana" w:eastAsia="Calibri" w:hAnsi="Verdana"/>
          <w:sz w:val="20"/>
          <w:szCs w:val="20"/>
        </w:rPr>
        <w:t>w Dokumentacji Projektowej.</w:t>
      </w:r>
    </w:p>
    <w:p w14:paraId="2CFDE4EB" w14:textId="5B20A8AC"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Przygotowanie podłoża w obrębie podstawy nasypu musi zapewniać spełnienie wymagań w zakresie odwodnienia, określonych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punktach 5.7.1. i 5.7.2.</w:t>
      </w:r>
    </w:p>
    <w:p w14:paraId="2343C568"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53" w:name="_Toc1387392"/>
      <w:bookmarkStart w:id="54" w:name="_Toc8288473"/>
      <w:r w:rsidRPr="00CD5D78">
        <w:rPr>
          <w:rFonts w:ascii="Verdana" w:hAnsi="Verdana"/>
          <w:b/>
          <w:sz w:val="20"/>
          <w:szCs w:val="20"/>
        </w:rPr>
        <w:t>Wybór gruntów i innych materiałów do wykonania nasypów</w:t>
      </w:r>
      <w:bookmarkEnd w:id="53"/>
      <w:bookmarkEnd w:id="54"/>
    </w:p>
    <w:p w14:paraId="79F8E12F" w14:textId="4B8693FE"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Wybór gruntów i innych materiałów przeznaczonych do wykonania nasypów powinien być dokonany z uwzględnieniem zasad podanych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punktach 2 i 5.</w:t>
      </w:r>
    </w:p>
    <w:p w14:paraId="5BE3CBAF"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Dopuszcza się wznoszenie nasypów wyłącznie z gruntów i innych materiałów przydatnych do tego celu. Grunty i inne materiały mogą uzyskać przydatność w wyniku ulepszenia.</w:t>
      </w:r>
    </w:p>
    <w:p w14:paraId="4D09E7B1"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Wybór gruntu lub innego materiału do budowy nasypu ma zasadniczy wpływ na wybór </w:t>
      </w:r>
      <w:r w:rsidRPr="00CD5D78">
        <w:rPr>
          <w:rFonts w:ascii="Verdana" w:eastAsia="Calibri" w:hAnsi="Verdana"/>
          <w:sz w:val="20"/>
          <w:szCs w:val="20"/>
        </w:rPr>
        <w:br/>
        <w:t>metody układania i zagęszczania warstwy oraz użytego sprzętu.</w:t>
      </w:r>
    </w:p>
    <w:p w14:paraId="100A5974"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Wykonawca wbuduje w nasyp grunty lub inne  materiały nieprzydatne, albo </w:t>
      </w:r>
      <w:r w:rsidRPr="00CD5D78">
        <w:rPr>
          <w:rFonts w:ascii="Verdana" w:eastAsia="Calibri" w:hAnsi="Verdana"/>
          <w:sz w:val="20"/>
          <w:szCs w:val="20"/>
        </w:rPr>
        <w:br/>
        <w:t xml:space="preserve">nie uwzględni zastrzeżeń dotyczących gruntów, skał  lub materiałów o ograniczonej </w:t>
      </w:r>
      <w:r w:rsidRPr="00CD5D78">
        <w:rPr>
          <w:rFonts w:ascii="Verdana" w:eastAsia="Calibri" w:hAnsi="Verdana"/>
          <w:sz w:val="20"/>
          <w:szCs w:val="20"/>
        </w:rPr>
        <w:br/>
        <w:t xml:space="preserve">przydatności, to wszelkie takie części nasypu zostaną przez Wykonawcę na jego koszt </w:t>
      </w:r>
      <w:r w:rsidRPr="00CD5D78">
        <w:rPr>
          <w:rFonts w:ascii="Verdana" w:eastAsia="Calibri" w:hAnsi="Verdana"/>
          <w:sz w:val="20"/>
          <w:szCs w:val="20"/>
        </w:rPr>
        <w:br/>
        <w:t>usunięte i wykonane powtórnie z materiałów o odpowiednich właściwościach.</w:t>
      </w:r>
    </w:p>
    <w:p w14:paraId="78167D0C"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55" w:name="_Toc1387393"/>
      <w:bookmarkStart w:id="56" w:name="_Toc8288474"/>
      <w:r w:rsidRPr="00CD5D78">
        <w:rPr>
          <w:rFonts w:ascii="Verdana" w:hAnsi="Verdana"/>
          <w:b/>
          <w:sz w:val="20"/>
          <w:szCs w:val="20"/>
        </w:rPr>
        <w:t>Ogólne zasady wykonywania nasypów</w:t>
      </w:r>
      <w:bookmarkEnd w:id="55"/>
      <w:bookmarkEnd w:id="56"/>
    </w:p>
    <w:p w14:paraId="11C82142" w14:textId="3E8F0749"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Nasypy powinny być wznoszone przy zachowaniu przekroju poprzecznego i profilu </w:t>
      </w:r>
      <w:r w:rsidRPr="00CD5D78">
        <w:rPr>
          <w:rFonts w:ascii="Verdana" w:eastAsia="Calibri" w:hAnsi="Verdana"/>
          <w:sz w:val="20"/>
          <w:szCs w:val="20"/>
        </w:rPr>
        <w:br/>
        <w:t>podłużnego, które określono w Dokumentacji Projektowej, z uwzględnieniem ewentualnych zmian wprowadzonych na piśmie, przez Inżyniera/</w:t>
      </w:r>
      <w:r w:rsidR="00824351" w:rsidRPr="00CD5D78">
        <w:rPr>
          <w:rFonts w:ascii="Verdana" w:eastAsia="Calibri" w:hAnsi="Verdana"/>
          <w:sz w:val="20"/>
          <w:szCs w:val="20"/>
        </w:rPr>
        <w:t>Inspektora nadzoru</w:t>
      </w:r>
      <w:r w:rsidRPr="00CD5D78">
        <w:rPr>
          <w:rFonts w:ascii="Verdana" w:eastAsia="Calibri" w:hAnsi="Verdana"/>
          <w:sz w:val="20"/>
          <w:szCs w:val="20"/>
        </w:rPr>
        <w:t>.</w:t>
      </w:r>
    </w:p>
    <w:p w14:paraId="45B0AA08" w14:textId="6ECACA60"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Nasypy należy wykonywać metodą warstwową, z gruntów lub innych materiałów </w:t>
      </w:r>
      <w:r w:rsidRPr="00CD5D78">
        <w:rPr>
          <w:rFonts w:ascii="Verdana" w:eastAsia="Calibri" w:hAnsi="Verdana"/>
          <w:sz w:val="20"/>
          <w:szCs w:val="20"/>
        </w:rPr>
        <w:br/>
        <w:t xml:space="preserve">przydatnych do budowy nasypów. Nasypy powinny być wznoszone równomiernie na całej szerokości. Grubość warstwy w stanie luźnym powinna być odpowiednio dobrana </w:t>
      </w:r>
      <w:r w:rsidRPr="00CD5D78">
        <w:rPr>
          <w:rFonts w:ascii="Verdana" w:eastAsia="Calibri" w:hAnsi="Verdana"/>
          <w:sz w:val="20"/>
          <w:szCs w:val="20"/>
        </w:rPr>
        <w:br/>
        <w:t xml:space="preserve">w zależności od rodzaju gruntu lub innego materiału  i sprzętu używanego do zagęszczania. Przyjęta technologia zagęszczania powinna zapewniać uzyskanie wymaganego zagęszczenia warstwy w całej jej miąższości i zostać potwierdzona </w:t>
      </w:r>
      <w:r w:rsidR="00A744A2" w:rsidRPr="00CD5D78">
        <w:rPr>
          <w:rFonts w:ascii="Verdana" w:eastAsia="Calibri" w:hAnsi="Verdana"/>
          <w:sz w:val="20"/>
          <w:szCs w:val="20"/>
        </w:rPr>
        <w:br/>
      </w:r>
      <w:r w:rsidRPr="00CD5D78">
        <w:rPr>
          <w:rFonts w:ascii="Verdana" w:eastAsia="Calibri" w:hAnsi="Verdana"/>
          <w:sz w:val="20"/>
          <w:szCs w:val="20"/>
        </w:rPr>
        <w:t>na odcinku próbnym.</w:t>
      </w:r>
    </w:p>
    <w:p w14:paraId="2577D292" w14:textId="69C92D2E"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Każda wykonana warstwa nasypu musi być poddana procedurze odbioru robót zanikających i ulegających zakryciu. Przystąpienie do wbudowania kolejnej warstwy nasypu może nastąpić dopiero po stwierdzeniu przez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 xml:space="preserve"> prawidłowego wykonania warstwy poprzedniej</w:t>
      </w:r>
      <w:r w:rsidR="00D10664" w:rsidRPr="00CD5D78">
        <w:rPr>
          <w:rFonts w:ascii="Verdana" w:eastAsia="Calibri" w:hAnsi="Verdana"/>
          <w:sz w:val="20"/>
          <w:szCs w:val="20"/>
        </w:rPr>
        <w:t xml:space="preserve"> o ile nie stosuje się procedury wg punktu 5.1</w:t>
      </w:r>
      <w:r w:rsidR="009624D0" w:rsidRPr="00CD5D78">
        <w:rPr>
          <w:rFonts w:ascii="Verdana" w:eastAsia="Calibri" w:hAnsi="Verdana"/>
          <w:sz w:val="20"/>
          <w:szCs w:val="20"/>
        </w:rPr>
        <w:t>4</w:t>
      </w:r>
      <w:r w:rsidR="00D10664" w:rsidRPr="00CD5D78">
        <w:rPr>
          <w:rFonts w:ascii="Verdana" w:eastAsia="Calibri" w:hAnsi="Verdana"/>
          <w:sz w:val="20"/>
          <w:szCs w:val="20"/>
        </w:rPr>
        <w:t>.3</w:t>
      </w:r>
      <w:r w:rsidRPr="00CD5D78">
        <w:rPr>
          <w:rFonts w:ascii="Verdana" w:eastAsia="Calibri" w:hAnsi="Verdana"/>
          <w:sz w:val="20"/>
          <w:szCs w:val="20"/>
        </w:rPr>
        <w:t>.</w:t>
      </w:r>
    </w:p>
    <w:p w14:paraId="00D5E078" w14:textId="1237086C"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Grunty lub inne materiały o różnych właściwościach należy wbudowywać w oddzielnych warstwach, o jednakowej grubości na całej szerokości nasypu. Grunty </w:t>
      </w:r>
      <w:r w:rsidR="005B6220" w:rsidRPr="00CD5D78">
        <w:rPr>
          <w:rFonts w:ascii="Verdana" w:eastAsia="Calibri" w:hAnsi="Verdana"/>
          <w:sz w:val="20"/>
          <w:szCs w:val="20"/>
        </w:rPr>
        <w:t xml:space="preserve">spoiste </w:t>
      </w:r>
      <w:r w:rsidRPr="00CD5D78">
        <w:rPr>
          <w:rFonts w:ascii="Verdana" w:eastAsia="Calibri" w:hAnsi="Verdana"/>
          <w:sz w:val="20"/>
          <w:szCs w:val="20"/>
        </w:rPr>
        <w:t xml:space="preserve">należy wbudowywać w partie nasypu poniżej głębokości przemarzania. Grunty </w:t>
      </w:r>
      <w:r w:rsidR="005B6220" w:rsidRPr="00CD5D78">
        <w:rPr>
          <w:rFonts w:ascii="Verdana" w:eastAsia="Calibri" w:hAnsi="Verdana"/>
          <w:sz w:val="20"/>
          <w:szCs w:val="20"/>
        </w:rPr>
        <w:t xml:space="preserve">niespoiste </w:t>
      </w:r>
      <w:r w:rsidRPr="00CD5D78">
        <w:rPr>
          <w:rFonts w:ascii="Verdana" w:eastAsia="Calibri" w:hAnsi="Verdana"/>
          <w:sz w:val="20"/>
          <w:szCs w:val="20"/>
        </w:rPr>
        <w:lastRenderedPageBreak/>
        <w:t>można wbudowywać na dowolnym poziomie nasypu, również w górne warstwy, powyżej głębokości przemarzania.</w:t>
      </w:r>
    </w:p>
    <w:p w14:paraId="2810FC44"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Warstwy gruntu o dobrej przepuszczalności należy wbudowywać poziomo, a warstwy gruntu mało przepuszczalnego (o współczynniku k</w:t>
      </w:r>
      <w:r w:rsidRPr="00CD5D78">
        <w:rPr>
          <w:rFonts w:ascii="Verdana" w:eastAsia="Calibri" w:hAnsi="Verdana"/>
          <w:sz w:val="20"/>
          <w:szCs w:val="20"/>
          <w:vertAlign w:val="subscript"/>
        </w:rPr>
        <w:t>10</w:t>
      </w:r>
      <w:r w:rsidRPr="00CD5D78">
        <w:rPr>
          <w:rFonts w:ascii="Verdana" w:eastAsia="Calibri" w:hAnsi="Verdana"/>
          <w:sz w:val="20"/>
          <w:szCs w:val="20"/>
        </w:rPr>
        <w:t>≤10</w:t>
      </w:r>
      <w:r w:rsidRPr="00CD5D78">
        <w:rPr>
          <w:rFonts w:ascii="Verdana" w:eastAsia="Calibri" w:hAnsi="Verdana"/>
          <w:sz w:val="20"/>
          <w:szCs w:val="20"/>
          <w:vertAlign w:val="superscript"/>
        </w:rPr>
        <w:t>-5</w:t>
      </w:r>
      <w:r w:rsidRPr="00CD5D78">
        <w:rPr>
          <w:rFonts w:ascii="Verdana" w:eastAsia="Calibri" w:hAnsi="Verdana"/>
          <w:sz w:val="20"/>
          <w:szCs w:val="20"/>
        </w:rPr>
        <w:t xml:space="preserve"> m/s) ze spadkiem górnej </w:t>
      </w:r>
      <w:r w:rsidRPr="00CD5D78">
        <w:rPr>
          <w:rFonts w:ascii="Verdana" w:eastAsia="Calibri" w:hAnsi="Verdana"/>
          <w:sz w:val="20"/>
          <w:szCs w:val="20"/>
        </w:rPr>
        <w:br/>
        <w:t xml:space="preserve">powierzchni około 4% </w:t>
      </w:r>
      <w:r w:rsidRPr="00CD5D78">
        <w:rPr>
          <w:rFonts w:ascii="Verdana" w:eastAsia="Calibri" w:hAnsi="Verdana"/>
          <w:sz w:val="20"/>
          <w:szCs w:val="20"/>
        </w:rPr>
        <w:sym w:font="Symbol" w:char="F0B1"/>
      </w:r>
      <w:r w:rsidRPr="00CD5D78">
        <w:rPr>
          <w:rFonts w:ascii="Verdana" w:eastAsia="Calibri" w:hAnsi="Verdana"/>
          <w:sz w:val="20"/>
          <w:szCs w:val="20"/>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2EAA77AD" w14:textId="238642D8"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w okresie zimowym następuje przerwa w wykonywaniu nasypu, a górna powierzchnia jest wykonana z gruntu </w:t>
      </w:r>
      <w:r w:rsidR="005B6220" w:rsidRPr="00CD5D78">
        <w:rPr>
          <w:rFonts w:ascii="Verdana" w:eastAsia="Calibri" w:hAnsi="Verdana"/>
          <w:sz w:val="20"/>
          <w:szCs w:val="20"/>
        </w:rPr>
        <w:t>spoistego</w:t>
      </w:r>
      <w:r w:rsidRPr="00CD5D78">
        <w:rPr>
          <w:rFonts w:ascii="Verdana" w:eastAsia="Calibri" w:hAnsi="Verdana"/>
          <w:sz w:val="20"/>
          <w:szCs w:val="20"/>
        </w:rPr>
        <w:t xml:space="preserve">, to jej spadki porzeczne powinny być ukształtowane ku osi nasypu, a woda odprowadzona poza nasyp z zastosowaniem ścieku. Takie ukształtowanie górnej powierzchni gruntu </w:t>
      </w:r>
      <w:r w:rsidR="005B6220" w:rsidRPr="00CD5D78">
        <w:rPr>
          <w:rFonts w:ascii="Verdana" w:eastAsia="Calibri" w:hAnsi="Verdana"/>
          <w:sz w:val="20"/>
          <w:szCs w:val="20"/>
        </w:rPr>
        <w:t xml:space="preserve">spoistego </w:t>
      </w:r>
      <w:r w:rsidRPr="00CD5D78">
        <w:rPr>
          <w:rFonts w:ascii="Verdana" w:eastAsia="Calibri" w:hAnsi="Verdana"/>
          <w:sz w:val="20"/>
          <w:szCs w:val="20"/>
        </w:rPr>
        <w:t>zapobiega powstaniu potencjalnych powierzchni poślizgu w gruncie tworzącym nasyp.</w:t>
      </w:r>
    </w:p>
    <w:p w14:paraId="5C1D7EE9" w14:textId="1160D29B" w:rsidR="00E57BFC" w:rsidRPr="004B4605" w:rsidRDefault="00364B64" w:rsidP="004B4605">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Górną warstwę nasypu, o grubości minimum 20 cm, zaleca się wykonać z gruntów </w:t>
      </w:r>
      <w:r w:rsidRPr="00CD5D78">
        <w:rPr>
          <w:rFonts w:ascii="Verdana" w:eastAsia="Calibri" w:hAnsi="Verdana"/>
          <w:sz w:val="20"/>
          <w:szCs w:val="20"/>
        </w:rPr>
        <w:br/>
      </w:r>
      <w:proofErr w:type="spellStart"/>
      <w:r w:rsidRPr="00CD5D78">
        <w:rPr>
          <w:rFonts w:ascii="Verdana" w:eastAsia="Calibri" w:hAnsi="Verdana"/>
          <w:sz w:val="20"/>
          <w:szCs w:val="20"/>
        </w:rPr>
        <w:t>niewysadzinowych</w:t>
      </w:r>
      <w:proofErr w:type="spellEnd"/>
      <w:r w:rsidRPr="00CD5D78">
        <w:rPr>
          <w:rFonts w:ascii="Verdana" w:eastAsia="Calibri" w:hAnsi="Verdana"/>
          <w:sz w:val="20"/>
          <w:szCs w:val="20"/>
        </w:rPr>
        <w:t xml:space="preserve"> o </w:t>
      </w:r>
      <w:r w:rsidR="005E1857" w:rsidRPr="00CD5D78">
        <w:rPr>
          <w:rFonts w:ascii="Verdana" w:eastAsia="Calibri" w:hAnsi="Verdana"/>
          <w:sz w:val="20"/>
          <w:szCs w:val="20"/>
        </w:rPr>
        <w:t>współczynniku filtracji</w:t>
      </w:r>
      <w:r w:rsidRPr="00CD5D78">
        <w:rPr>
          <w:rFonts w:ascii="Verdana" w:eastAsia="Calibri" w:hAnsi="Verdana"/>
          <w:sz w:val="20"/>
          <w:szCs w:val="20"/>
        </w:rPr>
        <w:t xml:space="preserve"> k</w:t>
      </w:r>
      <w:r w:rsidRPr="004B4605">
        <w:rPr>
          <w:rFonts w:ascii="Verdana" w:eastAsia="Calibri" w:hAnsi="Verdana"/>
          <w:sz w:val="20"/>
          <w:szCs w:val="20"/>
        </w:rPr>
        <w:t>10</w:t>
      </w:r>
      <w:r w:rsidRPr="00CD5D78">
        <w:rPr>
          <w:rFonts w:ascii="Verdana" w:eastAsia="Calibri" w:hAnsi="Verdana"/>
          <w:sz w:val="20"/>
          <w:szCs w:val="20"/>
        </w:rPr>
        <w:t xml:space="preserve"> ≥ 6 </w:t>
      </w:r>
      <w:r w:rsidRPr="00CD5D78">
        <w:rPr>
          <w:rFonts w:ascii="Verdana" w:eastAsia="Calibri" w:hAnsi="Verdana"/>
          <w:sz w:val="20"/>
          <w:szCs w:val="20"/>
        </w:rPr>
        <w:object w:dxaOrig="180" w:dyaOrig="180" w14:anchorId="5424DC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10.05pt" o:ole="">
            <v:imagedata r:id="rId11" o:title=""/>
          </v:shape>
          <o:OLEObject Type="Embed" ProgID="Equation.3" ShapeID="_x0000_i1025" DrawAspect="Content" ObjectID="_1775633224" r:id="rId12"/>
        </w:object>
      </w:r>
      <w:r w:rsidRPr="00CD5D78">
        <w:rPr>
          <w:rFonts w:ascii="Verdana" w:eastAsia="Calibri" w:hAnsi="Verdana"/>
          <w:sz w:val="20"/>
          <w:szCs w:val="20"/>
        </w:rPr>
        <w:t>10</w:t>
      </w:r>
      <w:r w:rsidRPr="004B4605">
        <w:rPr>
          <w:rFonts w:ascii="Verdana" w:eastAsia="Calibri" w:hAnsi="Verdana"/>
          <w:sz w:val="20"/>
          <w:szCs w:val="20"/>
        </w:rPr>
        <w:t>–5</w:t>
      </w:r>
      <w:r w:rsidRPr="00CD5D78">
        <w:rPr>
          <w:rFonts w:ascii="Verdana" w:eastAsia="Calibri" w:hAnsi="Verdana"/>
          <w:sz w:val="20"/>
          <w:szCs w:val="20"/>
        </w:rPr>
        <w:t xml:space="preserve"> m/s i wskaźniku </w:t>
      </w:r>
      <w:r w:rsidRPr="00CD5D78">
        <w:rPr>
          <w:rFonts w:ascii="Verdana" w:eastAsia="Calibri" w:hAnsi="Verdana"/>
          <w:sz w:val="20"/>
          <w:szCs w:val="20"/>
        </w:rPr>
        <w:br/>
        <w:t>jednorodności uziarnienia C</w:t>
      </w:r>
      <w:r w:rsidRPr="004B4605">
        <w:rPr>
          <w:rFonts w:ascii="Verdana" w:eastAsia="Calibri" w:hAnsi="Verdana"/>
          <w:sz w:val="20"/>
          <w:szCs w:val="20"/>
        </w:rPr>
        <w:t>u</w:t>
      </w:r>
      <w:r w:rsidRPr="00CD5D78">
        <w:rPr>
          <w:rFonts w:ascii="Verdana" w:eastAsia="Calibri" w:hAnsi="Verdana"/>
          <w:sz w:val="20"/>
          <w:szCs w:val="20"/>
        </w:rPr>
        <w:t xml:space="preserve"> ≥ 5,0</w:t>
      </w:r>
      <w:r w:rsidR="00443D00" w:rsidRPr="00CD5D78">
        <w:rPr>
          <w:rFonts w:ascii="Verdana" w:eastAsia="Calibri" w:hAnsi="Verdana"/>
          <w:sz w:val="20"/>
          <w:szCs w:val="20"/>
        </w:rPr>
        <w:t xml:space="preserve">, z uwzględnieniem zapisów punktu 2.2.8 </w:t>
      </w:r>
      <w:proofErr w:type="spellStart"/>
      <w:r w:rsidR="00443D00" w:rsidRPr="00CD5D78">
        <w:rPr>
          <w:rFonts w:ascii="Verdana" w:eastAsia="Calibri" w:hAnsi="Verdana"/>
          <w:sz w:val="20"/>
          <w:szCs w:val="20"/>
        </w:rPr>
        <w:t>WWiORB</w:t>
      </w:r>
      <w:proofErr w:type="spellEnd"/>
      <w:r w:rsidR="00443D00" w:rsidRPr="00CD5D78">
        <w:rPr>
          <w:rFonts w:ascii="Verdana" w:eastAsia="Calibri" w:hAnsi="Verdana"/>
          <w:sz w:val="20"/>
          <w:szCs w:val="20"/>
        </w:rPr>
        <w:t xml:space="preserve"> D-02.00.01. „Roboty ziemne. Wymagania ogólne”</w:t>
      </w:r>
      <w:r w:rsidRPr="00CD5D78">
        <w:rPr>
          <w:rFonts w:ascii="Verdana" w:eastAsia="Calibri" w:hAnsi="Verdana"/>
          <w:sz w:val="20"/>
          <w:szCs w:val="20"/>
        </w:rPr>
        <w:t xml:space="preserve">. Grunty </w:t>
      </w:r>
      <w:proofErr w:type="spellStart"/>
      <w:r w:rsidRPr="00CD5D78">
        <w:rPr>
          <w:rFonts w:ascii="Verdana" w:eastAsia="Calibri" w:hAnsi="Verdana"/>
          <w:sz w:val="20"/>
          <w:szCs w:val="20"/>
        </w:rPr>
        <w:t>niewysadzinowe</w:t>
      </w:r>
      <w:proofErr w:type="spellEnd"/>
      <w:r w:rsidRPr="00CD5D78">
        <w:rPr>
          <w:rFonts w:ascii="Verdana" w:eastAsia="Calibri" w:hAnsi="Verdana"/>
          <w:sz w:val="20"/>
          <w:szCs w:val="20"/>
        </w:rPr>
        <w:t xml:space="preserve"> </w:t>
      </w:r>
      <w:r w:rsidR="00A744A2" w:rsidRPr="00CD5D78">
        <w:rPr>
          <w:rFonts w:ascii="Verdana" w:eastAsia="Calibri" w:hAnsi="Verdana"/>
          <w:sz w:val="20"/>
          <w:szCs w:val="20"/>
        </w:rPr>
        <w:br/>
      </w:r>
      <w:r w:rsidRPr="00CD5D78">
        <w:rPr>
          <w:rFonts w:ascii="Verdana" w:eastAsia="Calibri" w:hAnsi="Verdana"/>
          <w:sz w:val="20"/>
          <w:szCs w:val="20"/>
        </w:rPr>
        <w:t>o mniejszym wskaźniku jednorodności uziarnienia (3,0 ≤ C</w:t>
      </w:r>
      <w:r w:rsidRPr="004B4605">
        <w:rPr>
          <w:rFonts w:ascii="Verdana" w:eastAsia="Calibri" w:hAnsi="Verdana"/>
          <w:sz w:val="20"/>
          <w:szCs w:val="20"/>
        </w:rPr>
        <w:t>u</w:t>
      </w:r>
      <w:r w:rsidRPr="00CD5D78">
        <w:rPr>
          <w:rFonts w:ascii="Verdana" w:eastAsia="Calibri" w:hAnsi="Verdana"/>
          <w:sz w:val="20"/>
          <w:szCs w:val="20"/>
        </w:rPr>
        <w:t xml:space="preserve"> ≤ 5,0) można stosować do wykonania górnej warstwy nasypu, jeżeli próby na odcinku próbnym wykażą możliwość uzyskania wymaganego zagęszczenia i nośności. Jeżeli brak gruntu </w:t>
      </w:r>
      <w:proofErr w:type="spellStart"/>
      <w:r w:rsidRPr="00CD5D78">
        <w:rPr>
          <w:rFonts w:ascii="Verdana" w:eastAsia="Calibri" w:hAnsi="Verdana"/>
          <w:sz w:val="20"/>
          <w:szCs w:val="20"/>
        </w:rPr>
        <w:t>niewysadzinowego</w:t>
      </w:r>
      <w:proofErr w:type="spellEnd"/>
      <w:r w:rsidRPr="00CD5D78">
        <w:rPr>
          <w:rFonts w:ascii="Verdana" w:eastAsia="Calibri" w:hAnsi="Verdana"/>
          <w:sz w:val="20"/>
          <w:szCs w:val="20"/>
        </w:rPr>
        <w:t xml:space="preserve"> </w:t>
      </w:r>
      <w:r w:rsidR="005E1857" w:rsidRPr="004B4605">
        <w:rPr>
          <w:rFonts w:ascii="Verdana" w:eastAsia="Calibri" w:hAnsi="Verdana"/>
          <w:strike/>
          <w:sz w:val="20"/>
          <w:szCs w:val="20"/>
        </w:rPr>
        <w:t>z ukopu</w:t>
      </w:r>
      <w:r w:rsidR="005E1857" w:rsidRPr="00CD5D78">
        <w:rPr>
          <w:rFonts w:ascii="Verdana" w:eastAsia="Calibri" w:hAnsi="Verdana"/>
          <w:sz w:val="20"/>
          <w:szCs w:val="20"/>
        </w:rPr>
        <w:t xml:space="preserve"> </w:t>
      </w:r>
      <w:r w:rsidRPr="00CD5D78">
        <w:rPr>
          <w:rFonts w:ascii="Verdana" w:eastAsia="Calibri" w:hAnsi="Verdana"/>
          <w:sz w:val="20"/>
          <w:szCs w:val="20"/>
        </w:rPr>
        <w:t xml:space="preserve">o wymaganych właściwościach, dopuszcza się wykonanie górnej warstwy nasypu z innego gruntu, który zostanie ulepszony poprzez stabilizację spoiwem. </w:t>
      </w:r>
      <w:r w:rsidR="005D6AAF" w:rsidRPr="00CD5D78">
        <w:rPr>
          <w:rFonts w:ascii="Verdana" w:eastAsia="Calibri" w:hAnsi="Verdana"/>
          <w:sz w:val="20"/>
          <w:szCs w:val="20"/>
        </w:rPr>
        <w:t xml:space="preserve">Warstwę GWN stabilizowaną spoiwami należy traktować jako WUP </w:t>
      </w:r>
      <w:r w:rsidR="00A744A2" w:rsidRPr="004B4605">
        <w:rPr>
          <w:rFonts w:ascii="Verdana" w:eastAsia="Calibri" w:hAnsi="Verdana"/>
          <w:sz w:val="20"/>
          <w:szCs w:val="20"/>
        </w:rPr>
        <w:br/>
      </w:r>
      <w:r w:rsidR="005D6AAF" w:rsidRPr="00CD5D78">
        <w:rPr>
          <w:rFonts w:ascii="Verdana" w:eastAsia="Calibri" w:hAnsi="Verdana"/>
          <w:sz w:val="20"/>
          <w:szCs w:val="20"/>
        </w:rPr>
        <w:t xml:space="preserve">i wykonywać ją zgodnie z </w:t>
      </w:r>
      <w:proofErr w:type="spellStart"/>
      <w:r w:rsidR="005D6AAF" w:rsidRPr="00CD5D78">
        <w:rPr>
          <w:rFonts w:ascii="Verdana" w:eastAsia="Calibri" w:hAnsi="Verdana"/>
          <w:sz w:val="20"/>
          <w:szCs w:val="20"/>
        </w:rPr>
        <w:t>WWiORB</w:t>
      </w:r>
      <w:proofErr w:type="spellEnd"/>
      <w:r w:rsidR="005D6AAF" w:rsidRPr="00CD5D78">
        <w:rPr>
          <w:rFonts w:ascii="Verdana" w:eastAsia="Calibri" w:hAnsi="Verdana"/>
          <w:sz w:val="20"/>
          <w:szCs w:val="20"/>
        </w:rPr>
        <w:t xml:space="preserve"> D.04.05.00. </w:t>
      </w:r>
      <w:r w:rsidR="00E57BFC" w:rsidRPr="004B4605">
        <w:rPr>
          <w:rFonts w:ascii="Verdana" w:eastAsia="Calibri" w:hAnsi="Verdana"/>
          <w:sz w:val="20"/>
          <w:szCs w:val="20"/>
        </w:rPr>
        <w:t>W przypadku jeśli do w/w stabilizacji został zastosowany grunt inny</w:t>
      </w:r>
      <w:r w:rsidR="00E702D1" w:rsidRPr="004B4605">
        <w:rPr>
          <w:rFonts w:ascii="Verdana" w:eastAsia="Calibri" w:hAnsi="Verdana"/>
          <w:sz w:val="20"/>
          <w:szCs w:val="20"/>
        </w:rPr>
        <w:t xml:space="preserve"> niż</w:t>
      </w:r>
      <w:r w:rsidR="00E57BFC" w:rsidRPr="004B4605">
        <w:rPr>
          <w:rFonts w:ascii="Verdana" w:eastAsia="Calibri" w:hAnsi="Verdana"/>
          <w:sz w:val="20"/>
          <w:szCs w:val="20"/>
        </w:rPr>
        <w:t xml:space="preserve"> </w:t>
      </w:r>
      <w:proofErr w:type="spellStart"/>
      <w:r w:rsidR="00E702D1" w:rsidRPr="004B4605">
        <w:rPr>
          <w:rFonts w:ascii="Verdana" w:eastAsia="Calibri" w:hAnsi="Verdana"/>
          <w:sz w:val="20"/>
          <w:szCs w:val="20"/>
        </w:rPr>
        <w:t>niewysadzinowy</w:t>
      </w:r>
      <w:proofErr w:type="spellEnd"/>
      <w:r w:rsidR="00E702D1" w:rsidRPr="004B4605">
        <w:rPr>
          <w:rFonts w:ascii="Verdana" w:eastAsia="Calibri" w:hAnsi="Verdana"/>
          <w:sz w:val="20"/>
          <w:szCs w:val="20"/>
        </w:rPr>
        <w:t>, to</w:t>
      </w:r>
      <w:r w:rsidR="00E57BFC" w:rsidRPr="004B4605">
        <w:rPr>
          <w:rFonts w:ascii="Verdana" w:eastAsia="Calibri" w:hAnsi="Verdana"/>
          <w:sz w:val="20"/>
          <w:szCs w:val="20"/>
        </w:rPr>
        <w:t>:</w:t>
      </w:r>
    </w:p>
    <w:p w14:paraId="50AEFC02" w14:textId="77777777" w:rsidR="00E57BFC" w:rsidRPr="004B4605" w:rsidRDefault="00E57BFC" w:rsidP="004B4605">
      <w:pPr>
        <w:pStyle w:val="Akapitzlist"/>
        <w:numPr>
          <w:ilvl w:val="0"/>
          <w:numId w:val="82"/>
        </w:numPr>
        <w:autoSpaceDN/>
        <w:spacing w:before="120" w:after="120" w:line="276" w:lineRule="auto"/>
        <w:jc w:val="both"/>
        <w:textAlignment w:val="auto"/>
        <w:rPr>
          <w:rFonts w:ascii="Verdana" w:eastAsia="Calibri" w:hAnsi="Verdana"/>
          <w:sz w:val="20"/>
          <w:szCs w:val="20"/>
        </w:rPr>
      </w:pPr>
      <w:r w:rsidRPr="004B4605">
        <w:rPr>
          <w:rFonts w:ascii="Verdana" w:eastAsia="Calibri" w:hAnsi="Verdana"/>
          <w:sz w:val="20"/>
          <w:szCs w:val="20"/>
        </w:rPr>
        <w:t>m</w:t>
      </w:r>
      <w:r w:rsidR="005D6AAF" w:rsidRPr="00CD5D78">
        <w:rPr>
          <w:rFonts w:ascii="Verdana" w:eastAsia="Calibri" w:hAnsi="Verdana"/>
          <w:sz w:val="20"/>
          <w:szCs w:val="20"/>
        </w:rPr>
        <w:t>inimalna grubość takie</w:t>
      </w:r>
      <w:r w:rsidRPr="004B4605">
        <w:rPr>
          <w:rFonts w:ascii="Verdana" w:eastAsia="Calibri" w:hAnsi="Verdana"/>
          <w:sz w:val="20"/>
          <w:szCs w:val="20"/>
        </w:rPr>
        <w:t>j warstwy powinna wynosić 25cm;</w:t>
      </w:r>
    </w:p>
    <w:p w14:paraId="14444AF2" w14:textId="77777777" w:rsidR="00E57BFC" w:rsidRPr="004B4605" w:rsidRDefault="00E57BFC" w:rsidP="004B4605">
      <w:pPr>
        <w:pStyle w:val="Akapitzlist"/>
        <w:numPr>
          <w:ilvl w:val="0"/>
          <w:numId w:val="82"/>
        </w:numPr>
        <w:autoSpaceDN/>
        <w:spacing w:before="120" w:after="120" w:line="276" w:lineRule="auto"/>
        <w:jc w:val="both"/>
        <w:textAlignment w:val="auto"/>
        <w:rPr>
          <w:rFonts w:ascii="Verdana" w:eastAsia="Calibri" w:hAnsi="Verdana"/>
          <w:sz w:val="20"/>
          <w:szCs w:val="20"/>
        </w:rPr>
      </w:pPr>
      <w:r w:rsidRPr="004B4605">
        <w:rPr>
          <w:rFonts w:ascii="Verdana" w:eastAsia="Calibri" w:hAnsi="Verdana"/>
          <w:sz w:val="20"/>
          <w:szCs w:val="20"/>
        </w:rPr>
        <w:t>w</w:t>
      </w:r>
      <w:r w:rsidR="005D6AAF" w:rsidRPr="00CD5D78">
        <w:rPr>
          <w:rFonts w:ascii="Verdana" w:eastAsia="Calibri" w:hAnsi="Verdana"/>
          <w:sz w:val="20"/>
          <w:szCs w:val="20"/>
        </w:rPr>
        <w:t>arstwa WUP jest uwzględniona w typowych rozwiązaniach dolnych warstw konstrukcji nawierzchni i warstwy ulepszonego podłoża (Tablica 8.2-8.</w:t>
      </w:r>
      <w:r w:rsidRPr="004B4605">
        <w:rPr>
          <w:rFonts w:ascii="Verdana" w:eastAsia="Calibri" w:hAnsi="Verdana"/>
          <w:sz w:val="20"/>
          <w:szCs w:val="20"/>
        </w:rPr>
        <w:t>3</w:t>
      </w:r>
      <w:r w:rsidR="005D6AAF" w:rsidRPr="00CD5D78">
        <w:rPr>
          <w:rFonts w:ascii="Verdana" w:eastAsia="Calibri" w:hAnsi="Verdana"/>
          <w:sz w:val="20"/>
          <w:szCs w:val="20"/>
        </w:rPr>
        <w:t xml:space="preserve"> </w:t>
      </w:r>
      <w:proofErr w:type="spellStart"/>
      <w:r w:rsidR="005D6AAF" w:rsidRPr="00CD5D78">
        <w:rPr>
          <w:rFonts w:ascii="Verdana" w:eastAsia="Calibri" w:hAnsi="Verdana"/>
          <w:sz w:val="20"/>
          <w:szCs w:val="20"/>
        </w:rPr>
        <w:t>KTKNPiP</w:t>
      </w:r>
      <w:proofErr w:type="spellEnd"/>
      <w:r w:rsidR="005D6AAF" w:rsidRPr="00CD5D78">
        <w:rPr>
          <w:rFonts w:ascii="Verdana" w:eastAsia="Calibri" w:hAnsi="Verdana"/>
          <w:sz w:val="20"/>
          <w:szCs w:val="20"/>
        </w:rPr>
        <w:t xml:space="preserve">/KTKNS). </w:t>
      </w:r>
    </w:p>
    <w:p w14:paraId="53707B25" w14:textId="783A839E" w:rsidR="00E57BFC" w:rsidRPr="00CD5D78" w:rsidRDefault="00E57BFC" w:rsidP="004B4605">
      <w:pPr>
        <w:pStyle w:val="Akapitzlist"/>
        <w:numPr>
          <w:ilvl w:val="0"/>
          <w:numId w:val="82"/>
        </w:numPr>
        <w:autoSpaceDN/>
        <w:spacing w:before="120" w:after="120" w:line="276" w:lineRule="auto"/>
        <w:jc w:val="both"/>
        <w:textAlignment w:val="auto"/>
        <w:rPr>
          <w:rFonts w:ascii="Verdana" w:eastAsia="Calibri" w:hAnsi="Verdana"/>
          <w:sz w:val="20"/>
          <w:szCs w:val="20"/>
        </w:rPr>
      </w:pPr>
      <w:r w:rsidRPr="004B4605">
        <w:rPr>
          <w:rFonts w:ascii="Verdana" w:eastAsia="Calibri" w:hAnsi="Verdana"/>
          <w:sz w:val="20"/>
          <w:szCs w:val="20"/>
        </w:rPr>
        <w:t>w</w:t>
      </w:r>
      <w:r w:rsidR="005D6AAF" w:rsidRPr="00CD5D78">
        <w:rPr>
          <w:rFonts w:ascii="Verdana" w:eastAsia="Calibri" w:hAnsi="Verdana"/>
          <w:sz w:val="20"/>
          <w:szCs w:val="20"/>
        </w:rPr>
        <w:t xml:space="preserve"> przypadku wykonania WUP stabilizowanej spoiwami zgodnie z przytoczonymi powyżej typowymi rozwiązaniami </w:t>
      </w:r>
      <w:r w:rsidRPr="004B4605">
        <w:rPr>
          <w:rFonts w:ascii="Verdana" w:eastAsia="Calibri" w:hAnsi="Verdana"/>
          <w:sz w:val="20"/>
          <w:szCs w:val="20"/>
        </w:rPr>
        <w:t xml:space="preserve">katalogowymi </w:t>
      </w:r>
      <w:r w:rsidR="005D6AAF" w:rsidRPr="00CD5D78">
        <w:rPr>
          <w:rFonts w:ascii="Verdana" w:eastAsia="Calibri" w:hAnsi="Verdana"/>
          <w:sz w:val="20"/>
          <w:szCs w:val="20"/>
        </w:rPr>
        <w:t xml:space="preserve">dodatkowo powinna zostać wykonana warstwa </w:t>
      </w:r>
      <w:proofErr w:type="spellStart"/>
      <w:r w:rsidR="005D6AAF" w:rsidRPr="00CD5D78">
        <w:rPr>
          <w:rFonts w:ascii="Verdana" w:eastAsia="Calibri" w:hAnsi="Verdana"/>
          <w:sz w:val="20"/>
          <w:szCs w:val="20"/>
        </w:rPr>
        <w:t>mrozoochronna</w:t>
      </w:r>
      <w:proofErr w:type="spellEnd"/>
      <w:r w:rsidR="005D6AAF" w:rsidRPr="004B4605">
        <w:rPr>
          <w:rFonts w:ascii="Verdana" w:eastAsia="Calibri" w:hAnsi="Verdana"/>
          <w:sz w:val="20"/>
          <w:szCs w:val="20"/>
        </w:rPr>
        <w:t xml:space="preserve">. </w:t>
      </w:r>
    </w:p>
    <w:p w14:paraId="58F413D0" w14:textId="6F921D07" w:rsidR="00A82D4B" w:rsidRPr="004B4605" w:rsidRDefault="00364B64" w:rsidP="004B4605">
      <w:pPr>
        <w:autoSpaceDN/>
        <w:spacing w:before="120" w:after="120" w:line="276" w:lineRule="auto"/>
        <w:ind w:left="851"/>
        <w:jc w:val="both"/>
        <w:textAlignment w:val="auto"/>
        <w:rPr>
          <w:rFonts w:ascii="Verdana" w:eastAsia="Calibri" w:hAnsi="Verdana"/>
          <w:sz w:val="20"/>
          <w:szCs w:val="20"/>
        </w:rPr>
      </w:pPr>
      <w:r w:rsidRPr="004B4605">
        <w:rPr>
          <w:rFonts w:ascii="Verdana" w:eastAsia="Calibri" w:hAnsi="Verdana"/>
          <w:sz w:val="20"/>
          <w:szCs w:val="20"/>
        </w:rPr>
        <w:t>Jeżeli sposób ulepszenia i grubość warstwy nie zostały określone w Dokumentacji Projektowej, ustali je Wykonawca i przedstawi do zatwierdzenia Inżynierowi/</w:t>
      </w:r>
      <w:r w:rsidR="00824351" w:rsidRPr="004B4605">
        <w:rPr>
          <w:rFonts w:ascii="Verdana" w:eastAsia="Calibri" w:hAnsi="Verdana"/>
          <w:sz w:val="20"/>
          <w:szCs w:val="20"/>
        </w:rPr>
        <w:t xml:space="preserve"> Inspektora nadzoru</w:t>
      </w:r>
      <w:r w:rsidRPr="004B4605">
        <w:rPr>
          <w:rFonts w:ascii="Verdana" w:eastAsia="Calibri" w:hAnsi="Verdana"/>
          <w:sz w:val="20"/>
          <w:szCs w:val="20"/>
        </w:rPr>
        <w:t xml:space="preserve">. </w:t>
      </w:r>
    </w:p>
    <w:p w14:paraId="5CBDE4F3" w14:textId="7C0F4E4F" w:rsidR="00364B64" w:rsidRPr="00CD5D78" w:rsidRDefault="00A82D4B" w:rsidP="00472749">
      <w:pPr>
        <w:pStyle w:val="Akapitzlist"/>
        <w:autoSpaceDN/>
        <w:spacing w:before="120" w:after="120" w:line="276" w:lineRule="auto"/>
        <w:ind w:left="851"/>
        <w:jc w:val="both"/>
        <w:textAlignment w:val="auto"/>
        <w:rPr>
          <w:rFonts w:ascii="Verdana" w:eastAsia="Calibri" w:hAnsi="Verdana"/>
          <w:sz w:val="20"/>
          <w:szCs w:val="20"/>
        </w:rPr>
      </w:pPr>
      <w:r w:rsidRPr="00CD5D78">
        <w:rPr>
          <w:rFonts w:ascii="Verdana" w:eastAsia="Calibri" w:hAnsi="Verdana"/>
          <w:sz w:val="20"/>
          <w:szCs w:val="20"/>
        </w:rPr>
        <w:t xml:space="preserve">W przypadku zaprojektowania warstwy ulepszonego podłoża </w:t>
      </w:r>
      <w:r w:rsidR="00443D00" w:rsidRPr="00CD5D78">
        <w:rPr>
          <w:rFonts w:ascii="Verdana" w:eastAsia="Calibri" w:hAnsi="Verdana"/>
          <w:sz w:val="20"/>
          <w:szCs w:val="20"/>
        </w:rPr>
        <w:t xml:space="preserve">jest ona </w:t>
      </w:r>
      <w:r w:rsidR="0056683B" w:rsidRPr="00CD5D78">
        <w:rPr>
          <w:rFonts w:ascii="Verdana" w:eastAsia="Calibri" w:hAnsi="Verdana"/>
          <w:sz w:val="20"/>
          <w:szCs w:val="20"/>
        </w:rPr>
        <w:t>włączona</w:t>
      </w:r>
      <w:r w:rsidR="00443D00" w:rsidRPr="00CD5D78">
        <w:rPr>
          <w:rFonts w:ascii="Verdana" w:eastAsia="Calibri" w:hAnsi="Verdana"/>
          <w:sz w:val="20"/>
          <w:szCs w:val="20"/>
        </w:rPr>
        <w:t xml:space="preserve"> do górnej warstwy nasypu</w:t>
      </w:r>
      <w:r w:rsidRPr="00CD5D78">
        <w:rPr>
          <w:rFonts w:ascii="Verdana" w:eastAsia="Calibri" w:hAnsi="Verdana"/>
          <w:sz w:val="20"/>
          <w:szCs w:val="20"/>
        </w:rPr>
        <w:t>.</w:t>
      </w:r>
    </w:p>
    <w:p w14:paraId="7C053034"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Grubość górnej warstwy nasypu musi być co najmniej taka, aby zostały spełnione </w:t>
      </w:r>
      <w:r w:rsidRPr="00CD5D78">
        <w:rPr>
          <w:rFonts w:ascii="Verdana" w:eastAsia="Calibri" w:hAnsi="Verdana"/>
          <w:sz w:val="20"/>
          <w:szCs w:val="20"/>
        </w:rPr>
        <w:br/>
        <w:t xml:space="preserve">wymagania w odniesieniu do nośności podłoża nawierzchni, przyjęte w projekcie </w:t>
      </w:r>
      <w:r w:rsidRPr="00CD5D78">
        <w:rPr>
          <w:rFonts w:ascii="Verdana" w:eastAsia="Calibri" w:hAnsi="Verdana"/>
          <w:sz w:val="20"/>
          <w:szCs w:val="20"/>
        </w:rPr>
        <w:br/>
        <w:t xml:space="preserve">konstrukcji nawierzchni oraz aby zapewnić odporność na powstawanie wysadzin </w:t>
      </w:r>
      <w:r w:rsidRPr="00CD5D78">
        <w:rPr>
          <w:rFonts w:ascii="Verdana" w:eastAsia="Calibri" w:hAnsi="Verdana"/>
          <w:sz w:val="20"/>
          <w:szCs w:val="20"/>
        </w:rPr>
        <w:br/>
        <w:t>konstrukcji nawierzchni, która będzie ułożona na nasypie.</w:t>
      </w:r>
    </w:p>
    <w:p w14:paraId="503F3197" w14:textId="1CA407C5" w:rsidR="004A0791" w:rsidRPr="00CD5D78" w:rsidRDefault="000D5811" w:rsidP="004B4605">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Na terenach o wysokim stanie wód gruntowych </w:t>
      </w:r>
      <w:r w:rsidRPr="004B4605">
        <w:rPr>
          <w:rFonts w:ascii="Verdana" w:eastAsia="Calibri" w:hAnsi="Verdana"/>
          <w:strike/>
          <w:sz w:val="20"/>
          <w:szCs w:val="20"/>
        </w:rPr>
        <w:t xml:space="preserve">oraz na terenach zalewowych </w:t>
      </w:r>
      <w:r w:rsidRPr="00CD5D78">
        <w:rPr>
          <w:rFonts w:ascii="Verdana" w:eastAsia="Calibri" w:hAnsi="Verdana"/>
          <w:sz w:val="20"/>
          <w:szCs w:val="20"/>
        </w:rPr>
        <w:t xml:space="preserve">dolne warstwy nasypu, o grubości co najmniej 0,5 m powyżej najwyższego poziomu wody, należy wykonać z gruntu </w:t>
      </w:r>
      <w:r w:rsidR="004A0791" w:rsidRPr="00CD5D78">
        <w:rPr>
          <w:rFonts w:ascii="Verdana" w:eastAsia="Calibri" w:hAnsi="Verdana"/>
          <w:sz w:val="20"/>
          <w:szCs w:val="20"/>
        </w:rPr>
        <w:t xml:space="preserve">naturalnego, mineralnego, </w:t>
      </w:r>
      <w:r w:rsidRPr="00CD5D78">
        <w:rPr>
          <w:rFonts w:ascii="Verdana" w:eastAsia="Calibri" w:hAnsi="Verdana"/>
          <w:sz w:val="20"/>
          <w:szCs w:val="20"/>
        </w:rPr>
        <w:t xml:space="preserve">przepuszczalnego o </w:t>
      </w:r>
      <w:r w:rsidR="005E1857" w:rsidRPr="00CD5D78">
        <w:rPr>
          <w:rFonts w:ascii="Verdana" w:eastAsia="Calibri" w:hAnsi="Verdana"/>
          <w:sz w:val="20"/>
          <w:szCs w:val="20"/>
        </w:rPr>
        <w:t>współczynniku filtracji k</w:t>
      </w:r>
      <w:r w:rsidR="005E1857" w:rsidRPr="004B4605">
        <w:rPr>
          <w:rFonts w:ascii="Verdana" w:eastAsia="Calibri" w:hAnsi="Verdana"/>
          <w:sz w:val="20"/>
          <w:szCs w:val="20"/>
        </w:rPr>
        <w:t>10</w:t>
      </w:r>
      <w:r w:rsidR="005E1857" w:rsidRPr="00CD5D78">
        <w:rPr>
          <w:rFonts w:ascii="Verdana" w:eastAsia="Calibri" w:hAnsi="Verdana"/>
          <w:sz w:val="20"/>
          <w:szCs w:val="20"/>
        </w:rPr>
        <w:t xml:space="preserve"> ≥ 6 </w:t>
      </w:r>
      <w:r w:rsidR="005E1857" w:rsidRPr="00CD5D78">
        <w:rPr>
          <w:rFonts w:ascii="Verdana" w:eastAsia="Calibri" w:hAnsi="Verdana"/>
          <w:sz w:val="20"/>
          <w:szCs w:val="20"/>
        </w:rPr>
        <w:object w:dxaOrig="180" w:dyaOrig="180" w14:anchorId="08D26150">
          <v:shape id="_x0000_i1026" type="#_x0000_t75" style="width:10.05pt;height:10.05pt" o:ole="">
            <v:imagedata r:id="rId11" o:title=""/>
          </v:shape>
          <o:OLEObject Type="Embed" ProgID="Equation.3" ShapeID="_x0000_i1026" DrawAspect="Content" ObjectID="_1775633225" r:id="rId13"/>
        </w:object>
      </w:r>
      <w:r w:rsidR="005E1857" w:rsidRPr="00CD5D78">
        <w:rPr>
          <w:rFonts w:ascii="Verdana" w:eastAsia="Calibri" w:hAnsi="Verdana"/>
          <w:sz w:val="20"/>
          <w:szCs w:val="20"/>
        </w:rPr>
        <w:t>10</w:t>
      </w:r>
      <w:r w:rsidR="005E1857" w:rsidRPr="004B4605">
        <w:rPr>
          <w:rFonts w:ascii="Verdana" w:eastAsia="Calibri" w:hAnsi="Verdana"/>
          <w:sz w:val="20"/>
          <w:szCs w:val="20"/>
        </w:rPr>
        <w:t>–5</w:t>
      </w:r>
      <w:r w:rsidR="005E1857" w:rsidRPr="00CD5D78">
        <w:rPr>
          <w:rFonts w:ascii="Verdana" w:eastAsia="Calibri" w:hAnsi="Verdana"/>
          <w:sz w:val="20"/>
          <w:szCs w:val="20"/>
        </w:rPr>
        <w:t xml:space="preserve"> m/s (wyznaczonym wg załącznika Z2.J w </w:t>
      </w:r>
      <w:proofErr w:type="spellStart"/>
      <w:r w:rsidR="005E1857" w:rsidRPr="00CD5D78">
        <w:rPr>
          <w:rFonts w:ascii="Verdana" w:eastAsia="Calibri" w:hAnsi="Verdana"/>
          <w:sz w:val="20"/>
          <w:szCs w:val="20"/>
        </w:rPr>
        <w:lastRenderedPageBreak/>
        <w:t>WWiORB</w:t>
      </w:r>
      <w:proofErr w:type="spellEnd"/>
      <w:r w:rsidR="005E1857" w:rsidRPr="00CD5D78">
        <w:rPr>
          <w:rFonts w:ascii="Verdana" w:eastAsia="Calibri" w:hAnsi="Verdana"/>
          <w:sz w:val="20"/>
          <w:szCs w:val="20"/>
        </w:rPr>
        <w:t xml:space="preserve"> D-02.00.01)</w:t>
      </w:r>
      <w:r w:rsidRPr="00CD5D78">
        <w:rPr>
          <w:rFonts w:ascii="Verdana" w:eastAsia="Calibri" w:hAnsi="Verdana"/>
          <w:sz w:val="20"/>
          <w:szCs w:val="20"/>
        </w:rPr>
        <w:t>.</w:t>
      </w:r>
      <w:r w:rsidR="004A0791" w:rsidRPr="00CD5D78">
        <w:rPr>
          <w:rFonts w:ascii="Verdana" w:eastAsia="Calibri" w:hAnsi="Verdana"/>
          <w:sz w:val="20"/>
          <w:szCs w:val="20"/>
        </w:rPr>
        <w:t xml:space="preserve"> Do tych prac nie należy stosować materiałów pochodzenia antropogenicznego.</w:t>
      </w:r>
    </w:p>
    <w:p w14:paraId="0A740E5E" w14:textId="0D052CA8"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Grunt przewieziony w miejsce wbudowania powinien być bezzwłocznie wbudowany </w:t>
      </w:r>
      <w:r w:rsidRPr="00CD5D78">
        <w:rPr>
          <w:rFonts w:ascii="Verdana" w:eastAsia="Calibri" w:hAnsi="Verdana"/>
          <w:sz w:val="20"/>
          <w:szCs w:val="20"/>
        </w:rPr>
        <w:br/>
        <w:t>w nasyp. Inżynier/</w:t>
      </w:r>
      <w:r w:rsidR="00824351" w:rsidRPr="00CD5D78">
        <w:rPr>
          <w:rFonts w:ascii="Verdana" w:eastAsia="Calibri" w:hAnsi="Verdana"/>
          <w:sz w:val="20"/>
          <w:szCs w:val="20"/>
        </w:rPr>
        <w:t xml:space="preserve"> Inspektor nadzoru</w:t>
      </w:r>
      <w:r w:rsidRPr="00CD5D78">
        <w:rPr>
          <w:rFonts w:ascii="Verdana" w:eastAsia="Calibri" w:hAnsi="Verdana"/>
          <w:sz w:val="20"/>
          <w:szCs w:val="20"/>
        </w:rPr>
        <w:t xml:space="preserve"> może dopuścić czasowe składowanie gruntu, </w:t>
      </w:r>
      <w:r w:rsidRPr="00CD5D78">
        <w:rPr>
          <w:rFonts w:ascii="Verdana" w:eastAsia="Calibri" w:hAnsi="Verdana"/>
          <w:sz w:val="20"/>
          <w:szCs w:val="20"/>
        </w:rPr>
        <w:br/>
        <w:t>pod warunkiem jego zabezpieczenia przed nadmiernym zawilgoceniem.</w:t>
      </w:r>
    </w:p>
    <w:p w14:paraId="2157D224" w14:textId="7A22E4F0"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 przypadku konieczności wykonania stopni, w sytuacjach określonych w p. 5.3.2. </w:t>
      </w:r>
      <w:r w:rsidRPr="00CD5D78">
        <w:rPr>
          <w:rFonts w:ascii="Verdana" w:eastAsia="Calibri" w:hAnsi="Verdana"/>
          <w:sz w:val="20"/>
          <w:szCs w:val="20"/>
        </w:rPr>
        <w:br/>
        <w:t xml:space="preserve">oraz w punktach 5.10.1. i 5.10.2. należy zapewnić zagęszczenie materiału nasypowego </w:t>
      </w:r>
      <w:r w:rsidRPr="00CD5D78">
        <w:rPr>
          <w:rFonts w:ascii="Verdana" w:eastAsia="Calibri" w:hAnsi="Verdana"/>
          <w:sz w:val="20"/>
          <w:szCs w:val="20"/>
        </w:rPr>
        <w:br/>
        <w:t xml:space="preserve">w sposób eliminujący możliwość powstania pustek lub stref niedogęszczonych </w:t>
      </w:r>
      <w:r w:rsidR="00A744A2" w:rsidRPr="00CD5D78">
        <w:rPr>
          <w:rFonts w:ascii="Verdana" w:eastAsia="Calibri" w:hAnsi="Verdana"/>
          <w:sz w:val="20"/>
          <w:szCs w:val="20"/>
        </w:rPr>
        <w:br/>
      </w:r>
      <w:r w:rsidRPr="00CD5D78">
        <w:rPr>
          <w:rFonts w:ascii="Verdana" w:eastAsia="Calibri" w:hAnsi="Verdana"/>
          <w:sz w:val="20"/>
          <w:szCs w:val="20"/>
        </w:rPr>
        <w:t>w sąsiedztwie pionowych powierzchni stopni.</w:t>
      </w:r>
    </w:p>
    <w:p w14:paraId="41256613"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Nie należy wbudowywać w nasyp gruntów kamienistych, gruzu betonowego i innych </w:t>
      </w:r>
      <w:r w:rsidRPr="00CD5D78">
        <w:rPr>
          <w:rFonts w:ascii="Verdana" w:eastAsia="Calibri" w:hAnsi="Verdana"/>
          <w:sz w:val="20"/>
          <w:szCs w:val="20"/>
        </w:rPr>
        <w:br/>
        <w:t xml:space="preserve">podobnych, twardych materiałów w tych miejscach, gdzie przewiduje się formowanie </w:t>
      </w:r>
      <w:r w:rsidRPr="00CD5D78">
        <w:rPr>
          <w:rFonts w:ascii="Verdana" w:eastAsia="Calibri" w:hAnsi="Verdana"/>
          <w:sz w:val="20"/>
          <w:szCs w:val="20"/>
        </w:rPr>
        <w:br/>
        <w:t xml:space="preserve">lub wbicie pali albo budowę konstrukcji i urządzeń. </w:t>
      </w:r>
    </w:p>
    <w:p w14:paraId="52C9CD2E" w14:textId="69E13971"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 celu uzyskania prawidłowego zagęszczenia w całym przekroju nasypu </w:t>
      </w:r>
      <w:r w:rsidRPr="00CD5D78">
        <w:rPr>
          <w:rFonts w:ascii="Verdana" w:eastAsia="Calibri" w:hAnsi="Verdana"/>
          <w:sz w:val="20"/>
          <w:szCs w:val="20"/>
        </w:rPr>
        <w:br/>
        <w:t xml:space="preserve">oraz zminimalizowania skutków erozji skarp, powodowanej opadami w czasie budowy </w:t>
      </w:r>
      <w:r w:rsidRPr="00CD5D78">
        <w:rPr>
          <w:rFonts w:ascii="Verdana" w:eastAsia="Calibri" w:hAnsi="Verdana"/>
          <w:sz w:val="20"/>
          <w:szCs w:val="20"/>
        </w:rPr>
        <w:br/>
        <w:t xml:space="preserve">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22D1353B"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w:t>
      </w:r>
    </w:p>
    <w:p w14:paraId="4EF3D1E7" w14:textId="23F715F3" w:rsidR="00364B64" w:rsidRPr="00CD5D78" w:rsidRDefault="00364B64" w:rsidP="004B4605">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nasyp lub jego część są wykonywane z popiołów lotnych lub innego materiału </w:t>
      </w:r>
      <w:r w:rsidRPr="00CD5D78">
        <w:rPr>
          <w:rFonts w:ascii="Verdana" w:eastAsia="Calibri" w:hAnsi="Verdana"/>
          <w:sz w:val="20"/>
          <w:szCs w:val="20"/>
        </w:rPr>
        <w:br/>
        <w:t xml:space="preserve">wrażliwego na działanie wody to sposób wbudowania takich materiałów, zapewniający ochronę przed dostępem i oddziaływaniem wody musi być określony w Dokumentacji </w:t>
      </w:r>
      <w:r w:rsidRPr="00CD5D78">
        <w:rPr>
          <w:rFonts w:ascii="Verdana" w:eastAsia="Calibri" w:hAnsi="Verdana"/>
          <w:sz w:val="20"/>
          <w:szCs w:val="20"/>
        </w:rPr>
        <w:br/>
        <w:t>Projektowej. Jeżeli materiały takie mają być stosowane na wniosek Wykonawcy, przedstawi on do akceptacji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 xml:space="preserve"> rozwiązanie zapewniające ich ochronę przed dostępem i oddziaływaniem wody. Górnej powierzchni warstwy popiołu lotnego lub innego materiału wrażliwego na działanie wody należy nadać spadki poprzeczne 4% ±1% według zasad określonych w punkcie 5.5.5.</w:t>
      </w:r>
      <w:r w:rsidR="00172EC5" w:rsidRPr="00CD5D78">
        <w:t xml:space="preserve"> </w:t>
      </w:r>
      <w:r w:rsidR="00172EC5" w:rsidRPr="00CD5D78">
        <w:rPr>
          <w:rFonts w:ascii="Verdana" w:eastAsia="Calibri" w:hAnsi="Verdana"/>
          <w:sz w:val="20"/>
          <w:szCs w:val="20"/>
        </w:rPr>
        <w:t xml:space="preserve">Jeżeli materiały takie mają być stosowane na wniosek Wykonawcy, przedstawi on także do akceptacji Inżyniera/ Inspektora nadzoru rozwiązanie zapewniające ich ochronę przed rozwianiem z miejsca składowania oraz </w:t>
      </w:r>
      <w:r w:rsidR="00172EC5" w:rsidRPr="004B4605">
        <w:rPr>
          <w:rFonts w:ascii="Verdana" w:eastAsia="Calibri" w:hAnsi="Verdana"/>
          <w:sz w:val="20"/>
          <w:szCs w:val="20"/>
        </w:rPr>
        <w:t xml:space="preserve">z </w:t>
      </w:r>
      <w:r w:rsidR="00172EC5" w:rsidRPr="00CD5D78">
        <w:rPr>
          <w:rFonts w:ascii="Verdana" w:eastAsia="Calibri" w:hAnsi="Verdana"/>
          <w:sz w:val="20"/>
          <w:szCs w:val="20"/>
        </w:rPr>
        <w:t>nasypów silnymi podmuchami wiatru</w:t>
      </w:r>
    </w:p>
    <w:p w14:paraId="7AC870F8"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Przy wykonywaniu nasypu lub jego części z mieszanek popiołowych należy uwzględnić wyniki analizy stateczności oraz ocenę możliwości potencjalnego zanieczyszczenia </w:t>
      </w:r>
      <w:r w:rsidRPr="00CD5D78">
        <w:rPr>
          <w:rFonts w:ascii="Verdana" w:eastAsia="Calibri" w:hAnsi="Verdana"/>
          <w:sz w:val="20"/>
          <w:szCs w:val="20"/>
        </w:rPr>
        <w:br/>
        <w:t>powierzchni ziemi szkodliwymi substancjami.</w:t>
      </w:r>
    </w:p>
    <w:p w14:paraId="76A2C311"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57" w:name="_Toc1387394"/>
      <w:bookmarkStart w:id="58" w:name="_Toc8288475"/>
      <w:r w:rsidRPr="00CD5D78">
        <w:rPr>
          <w:rFonts w:ascii="Verdana" w:hAnsi="Verdana"/>
          <w:b/>
          <w:sz w:val="20"/>
          <w:szCs w:val="20"/>
        </w:rPr>
        <w:t>Wykonywanie nasypów w okresie deszczów</w:t>
      </w:r>
      <w:bookmarkEnd w:id="57"/>
      <w:bookmarkEnd w:id="58"/>
    </w:p>
    <w:p w14:paraId="5D224F72" w14:textId="4945DCDC"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Nie dopuszcza się wbudowania gruntów, skał lub materiałów nadmiernie zawilgoconych, których stan uniemożliwia osiągniecie wymaganego wskaźnika </w:t>
      </w:r>
      <w:r w:rsidRPr="00CD5D78">
        <w:rPr>
          <w:rFonts w:ascii="Verdana" w:eastAsia="Calibri" w:hAnsi="Verdana"/>
          <w:sz w:val="20"/>
          <w:szCs w:val="20"/>
        </w:rPr>
        <w:lastRenderedPageBreak/>
        <w:t>zagęszczenia. Wykonywanie nasypów należy przerwać, jeżeli wilgotność gruntu, skały lub materiału przekracza wartość dopuszczalną określoną w tablicy 5.2.</w:t>
      </w:r>
    </w:p>
    <w:p w14:paraId="084EB464" w14:textId="36B6755F"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Na warstwie gruntu, skały lub materiału nadmiernie zawilgoconego nie wolno układać </w:t>
      </w:r>
      <w:r w:rsidRPr="00CD5D78">
        <w:rPr>
          <w:rFonts w:ascii="Verdana" w:eastAsia="Calibri" w:hAnsi="Verdana"/>
          <w:sz w:val="20"/>
          <w:szCs w:val="20"/>
        </w:rPr>
        <w:br/>
        <w:t xml:space="preserve">następnej warstwy gruntu, skały lub materiału. Należy odczekać aż wilgotność warstwy </w:t>
      </w:r>
      <w:r w:rsidRPr="00CD5D78">
        <w:rPr>
          <w:rFonts w:ascii="Verdana" w:eastAsia="Calibri" w:hAnsi="Verdana"/>
          <w:sz w:val="20"/>
          <w:szCs w:val="20"/>
        </w:rPr>
        <w:br/>
        <w:t>obniży się i rozłożenie oraz prawidłowe zagęszczenie następnej warstwy będzie możliwe albo należy przeprowadzić osuszenie w sposób mechaniczny lub osuszenie chemiczne, poprzez wymieszanie ze spoiwem.</w:t>
      </w:r>
    </w:p>
    <w:p w14:paraId="4E6B09FD"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 celu zabezpieczenia nasypu przed nadmiernym zawilgoceniem, poszczególne jego </w:t>
      </w:r>
      <w:r w:rsidRPr="00CD5D78">
        <w:rPr>
          <w:rFonts w:ascii="Verdana" w:eastAsia="Calibri" w:hAnsi="Verdana"/>
          <w:sz w:val="20"/>
          <w:szCs w:val="20"/>
        </w:rPr>
        <w:br/>
        <w:t>warstwy oraz korona nasypu po zakończeniu robót ziemnych powinny być równe i mieć spadki potrzebne do prawidłowego odwodnienia, według punktu 5.5.5.</w:t>
      </w:r>
    </w:p>
    <w:p w14:paraId="7B6B0872" w14:textId="70E93AB3"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 okresie deszczowym nie należy pozostawiać nie zagęszczonej warstwy do dnia </w:t>
      </w:r>
      <w:r w:rsidRPr="00CD5D78">
        <w:rPr>
          <w:rFonts w:ascii="Verdana" w:eastAsia="Calibri" w:hAnsi="Verdana"/>
          <w:sz w:val="20"/>
          <w:szCs w:val="20"/>
        </w:rPr>
        <w:br/>
        <w:t xml:space="preserve">następnego. Jeżeli warstwa gruntu, skały lub materiału niezagęszczonego ulegnie </w:t>
      </w:r>
      <w:r w:rsidRPr="00CD5D78">
        <w:rPr>
          <w:rFonts w:ascii="Verdana" w:eastAsia="Calibri" w:hAnsi="Verdana"/>
          <w:sz w:val="20"/>
          <w:szCs w:val="20"/>
        </w:rPr>
        <w:br/>
        <w:t>nadmiernemu zawilgoceniu, a Wykonawca nie jest w stanie osuszyć jej i zagęścić w czasie zaakceptowanym przez Inżyniera/</w:t>
      </w:r>
      <w:r w:rsidR="00824351" w:rsidRPr="00CD5D78">
        <w:rPr>
          <w:rFonts w:ascii="Verdana" w:eastAsia="Calibri" w:hAnsi="Verdana"/>
          <w:sz w:val="20"/>
          <w:szCs w:val="20"/>
        </w:rPr>
        <w:t>Inspektora nadzoru</w:t>
      </w:r>
      <w:r w:rsidRPr="00CD5D78">
        <w:rPr>
          <w:rFonts w:ascii="Verdana" w:eastAsia="Calibri" w:hAnsi="Verdana"/>
          <w:sz w:val="20"/>
          <w:szCs w:val="20"/>
        </w:rPr>
        <w:t>, to Inżynier/</w:t>
      </w:r>
      <w:r w:rsidR="00824351" w:rsidRPr="00CD5D78">
        <w:rPr>
          <w:rFonts w:ascii="Verdana" w:eastAsia="Calibri" w:hAnsi="Verdana"/>
          <w:sz w:val="20"/>
          <w:szCs w:val="20"/>
        </w:rPr>
        <w:t>Inspektor nadzoru</w:t>
      </w:r>
      <w:r w:rsidRPr="00CD5D78">
        <w:rPr>
          <w:rFonts w:ascii="Verdana" w:eastAsia="Calibri" w:hAnsi="Verdana"/>
          <w:sz w:val="20"/>
          <w:szCs w:val="20"/>
        </w:rPr>
        <w:t xml:space="preserve"> może  nakazać Wykonawcy usunięcie wadliwej warstwy.</w:t>
      </w:r>
    </w:p>
    <w:p w14:paraId="542FFFF0"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59" w:name="_Toc1387395"/>
      <w:bookmarkStart w:id="60" w:name="_Toc8288476"/>
      <w:r w:rsidRPr="00CD5D78">
        <w:rPr>
          <w:rFonts w:ascii="Verdana" w:hAnsi="Verdana"/>
          <w:b/>
          <w:sz w:val="20"/>
          <w:szCs w:val="20"/>
        </w:rPr>
        <w:t>Wykonywanie nasypów w okresie zimowym</w:t>
      </w:r>
      <w:bookmarkEnd w:id="59"/>
      <w:bookmarkEnd w:id="60"/>
    </w:p>
    <w:p w14:paraId="507A8436" w14:textId="068AF9FB"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bookmarkStart w:id="61" w:name="_5.4._Odwodnienia_pasa"/>
      <w:bookmarkStart w:id="62" w:name="_5.5._Odwodnienie_wykopów"/>
      <w:bookmarkEnd w:id="61"/>
      <w:bookmarkEnd w:id="62"/>
      <w:r w:rsidRPr="00CD5D78">
        <w:rPr>
          <w:rFonts w:ascii="Verdana" w:eastAsia="Calibri" w:hAnsi="Verdana"/>
          <w:sz w:val="20"/>
          <w:szCs w:val="20"/>
        </w:rPr>
        <w:t>Wykonywanie nasypów w temperaturze ujemnej, przy której nie jest możliwe osiągnięcie w nasypie wymaganego wskaźnika zagęszczenia gruntów, skał lub materiałów użytych do jego budowy, jest niedopuszczalne.</w:t>
      </w:r>
    </w:p>
    <w:p w14:paraId="072EE649"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Nie dopuszcza się wbudowania w nasyp gruntów, skał lub materiałów zamarzniętych </w:t>
      </w:r>
      <w:r w:rsidRPr="00CD5D78">
        <w:rPr>
          <w:rFonts w:ascii="Verdana" w:eastAsia="Calibri" w:hAnsi="Verdana"/>
          <w:sz w:val="20"/>
          <w:szCs w:val="20"/>
        </w:rPr>
        <w:br/>
        <w:t>lub przemieszanych ze śniegiem lub lodem. W czasie dużych opadów śniegu wykonywanie nasypów należy przerwać. Przed wznowieniem prac należy usunąć śnieg z powierzchni wznoszonego nasypu.</w:t>
      </w:r>
    </w:p>
    <w:p w14:paraId="2D4529C1"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warstwa niezagęszczonego gruntu, skały lub materiału zamarzła, to nie należy </w:t>
      </w:r>
      <w:r w:rsidRPr="00CD5D78">
        <w:rPr>
          <w:rFonts w:ascii="Verdana" w:eastAsia="Calibri" w:hAnsi="Verdana"/>
          <w:sz w:val="20"/>
          <w:szCs w:val="20"/>
        </w:rPr>
        <w:br/>
        <w:t>jej przed rozmarznięciem zagęszczać ani układać na niej następnych warstw.</w:t>
      </w:r>
    </w:p>
    <w:p w14:paraId="515FA389" w14:textId="6D561B19"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Nasyp nie może być wznoszony na zamarzniętym podłożu, za wyjątkiem sytuacji gdy </w:t>
      </w:r>
      <w:r w:rsidRPr="00CD5D78">
        <w:rPr>
          <w:rFonts w:ascii="Verdana" w:eastAsia="Calibri" w:hAnsi="Verdana"/>
          <w:sz w:val="20"/>
          <w:szCs w:val="20"/>
        </w:rPr>
        <w:br/>
        <w:t>Inżynier/</w:t>
      </w:r>
      <w:r w:rsidR="00824351" w:rsidRPr="00CD5D78">
        <w:rPr>
          <w:rFonts w:ascii="Verdana" w:eastAsia="Calibri" w:hAnsi="Verdana"/>
          <w:sz w:val="20"/>
          <w:szCs w:val="20"/>
        </w:rPr>
        <w:t>Inspektor nadzoru</w:t>
      </w:r>
      <w:r w:rsidRPr="00CD5D78">
        <w:rPr>
          <w:rFonts w:ascii="Verdana" w:eastAsia="Calibri" w:hAnsi="Verdana"/>
          <w:sz w:val="20"/>
          <w:szCs w:val="20"/>
        </w:rPr>
        <w:t xml:space="preserve"> wyrazi na to zgodę.</w:t>
      </w:r>
    </w:p>
    <w:p w14:paraId="5D11911D"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63" w:name="_Toc1387396"/>
      <w:bookmarkStart w:id="64" w:name="_Toc8288477"/>
      <w:r w:rsidRPr="00CD5D78">
        <w:rPr>
          <w:rFonts w:ascii="Verdana" w:hAnsi="Verdana"/>
          <w:b/>
          <w:sz w:val="20"/>
          <w:szCs w:val="20"/>
        </w:rPr>
        <w:t>Wykonywanie nasypów na dojazdach do obiektów mostowych</w:t>
      </w:r>
      <w:bookmarkEnd w:id="63"/>
      <w:bookmarkEnd w:id="64"/>
    </w:p>
    <w:p w14:paraId="05F8F748" w14:textId="54F5C549"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Do wykonania nasypów na dojazdach do obiektów mostowych, należy stosować grunty </w:t>
      </w:r>
      <w:r w:rsidRPr="00CD5D78">
        <w:rPr>
          <w:rFonts w:ascii="Verdana" w:eastAsia="Calibri" w:hAnsi="Verdana"/>
          <w:sz w:val="20"/>
          <w:szCs w:val="20"/>
        </w:rPr>
        <w:br/>
      </w:r>
      <w:r w:rsidR="005B6220" w:rsidRPr="00CD5D78">
        <w:rPr>
          <w:rFonts w:ascii="Verdana" w:eastAsia="Calibri" w:hAnsi="Verdana"/>
          <w:sz w:val="20"/>
          <w:szCs w:val="20"/>
        </w:rPr>
        <w:t xml:space="preserve">niespoiste </w:t>
      </w:r>
      <w:r w:rsidRPr="00CD5D78">
        <w:rPr>
          <w:rFonts w:ascii="Verdana" w:eastAsia="Calibri" w:hAnsi="Verdana"/>
          <w:sz w:val="20"/>
          <w:szCs w:val="20"/>
        </w:rPr>
        <w:t>o wskaźniku jednorodności uziarnienia C</w:t>
      </w:r>
      <w:r w:rsidRPr="00CD5D78">
        <w:rPr>
          <w:rFonts w:ascii="Verdana" w:eastAsia="Calibri" w:hAnsi="Verdana"/>
          <w:sz w:val="20"/>
          <w:szCs w:val="20"/>
          <w:vertAlign w:val="subscript"/>
        </w:rPr>
        <w:t>U</w:t>
      </w:r>
      <w:r w:rsidRPr="00CD5D78">
        <w:rPr>
          <w:rFonts w:ascii="Verdana" w:eastAsia="Calibri" w:hAnsi="Verdana"/>
          <w:sz w:val="20"/>
          <w:szCs w:val="20"/>
        </w:rPr>
        <w:t xml:space="preserve"> </w:t>
      </w:r>
      <w:r w:rsidRPr="00CD5D78">
        <w:rPr>
          <w:rFonts w:ascii="Verdana" w:eastAsia="Calibri" w:hAnsi="Verdana"/>
          <w:sz w:val="20"/>
          <w:szCs w:val="20"/>
        </w:rPr>
        <w:sym w:font="Symbol" w:char="F0B3"/>
      </w:r>
      <w:r w:rsidRPr="00CD5D78">
        <w:rPr>
          <w:rFonts w:ascii="Verdana" w:eastAsia="Calibri" w:hAnsi="Verdana"/>
          <w:sz w:val="20"/>
          <w:szCs w:val="20"/>
        </w:rPr>
        <w:t xml:space="preserve"> 5,0 i </w:t>
      </w:r>
      <w:r w:rsidR="005E1857" w:rsidRPr="00CD5D78">
        <w:rPr>
          <w:rFonts w:ascii="Verdana" w:eastAsia="Calibri" w:hAnsi="Verdana"/>
          <w:sz w:val="20"/>
          <w:szCs w:val="20"/>
        </w:rPr>
        <w:t>współczynniku filtracji</w:t>
      </w:r>
      <w:r w:rsidRPr="00CD5D78">
        <w:rPr>
          <w:rFonts w:ascii="Verdana" w:eastAsia="Calibri" w:hAnsi="Verdana"/>
          <w:sz w:val="20"/>
          <w:szCs w:val="20"/>
        </w:rPr>
        <w:t xml:space="preserve"> k</w:t>
      </w:r>
      <w:r w:rsidRPr="00CD5D78">
        <w:rPr>
          <w:rFonts w:ascii="Verdana" w:eastAsia="Calibri" w:hAnsi="Verdana"/>
          <w:sz w:val="20"/>
          <w:szCs w:val="20"/>
          <w:vertAlign w:val="subscript"/>
        </w:rPr>
        <w:t>10</w:t>
      </w:r>
      <w:r w:rsidRPr="00CD5D78">
        <w:rPr>
          <w:rFonts w:ascii="Verdana" w:eastAsia="Calibri" w:hAnsi="Verdana"/>
          <w:sz w:val="20"/>
          <w:szCs w:val="20"/>
        </w:rPr>
        <w:t xml:space="preserve"> </w:t>
      </w:r>
      <w:r w:rsidRPr="00CD5D78">
        <w:rPr>
          <w:rFonts w:ascii="Verdana" w:eastAsia="Calibri" w:hAnsi="Verdana"/>
          <w:sz w:val="20"/>
          <w:szCs w:val="20"/>
        </w:rPr>
        <w:sym w:font="Symbol" w:char="F03E"/>
      </w:r>
      <w:r w:rsidRPr="00CD5D78">
        <w:rPr>
          <w:rFonts w:ascii="Verdana" w:eastAsia="Calibri" w:hAnsi="Verdana"/>
          <w:sz w:val="20"/>
          <w:szCs w:val="20"/>
        </w:rPr>
        <w:t xml:space="preserve"> </w:t>
      </w:r>
      <w:r w:rsidR="000D5811" w:rsidRPr="00CD5D78">
        <w:rPr>
          <w:rFonts w:ascii="Verdana" w:eastAsia="Calibri" w:hAnsi="Verdana"/>
          <w:sz w:val="20"/>
          <w:szCs w:val="20"/>
        </w:rPr>
        <w:t>6x</w:t>
      </w:r>
      <w:r w:rsidRPr="00CD5D78">
        <w:rPr>
          <w:rFonts w:ascii="Verdana" w:eastAsia="Calibri" w:hAnsi="Verdana"/>
          <w:sz w:val="20"/>
          <w:szCs w:val="20"/>
        </w:rPr>
        <w:t>10</w:t>
      </w:r>
      <w:r w:rsidRPr="00CD5D78">
        <w:rPr>
          <w:rFonts w:ascii="Verdana" w:eastAsia="Calibri" w:hAnsi="Verdana"/>
          <w:sz w:val="20"/>
          <w:szCs w:val="20"/>
          <w:vertAlign w:val="superscript"/>
        </w:rPr>
        <w:t>-5</w:t>
      </w:r>
      <w:r w:rsidRPr="00CD5D78">
        <w:rPr>
          <w:rFonts w:ascii="Verdana" w:eastAsia="Calibri" w:hAnsi="Verdana"/>
          <w:sz w:val="20"/>
          <w:szCs w:val="20"/>
        </w:rPr>
        <w:t xml:space="preserve"> m/s.</w:t>
      </w:r>
    </w:p>
    <w:p w14:paraId="3B332E4B" w14:textId="1B51C302"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Nasyp z materiałów określonych w punkcie 5.8.1. należy wykonać na długości co najmniej równej długości klina odłamu. Długość ta powinna być określona </w:t>
      </w:r>
      <w:r w:rsidR="00A744A2" w:rsidRPr="00CD5D78">
        <w:rPr>
          <w:rFonts w:ascii="Verdana" w:eastAsia="Calibri" w:hAnsi="Verdana"/>
          <w:sz w:val="20"/>
          <w:szCs w:val="20"/>
        </w:rPr>
        <w:br/>
      </w:r>
      <w:r w:rsidRPr="00CD5D78">
        <w:rPr>
          <w:rFonts w:ascii="Verdana" w:eastAsia="Calibri" w:hAnsi="Verdana"/>
          <w:sz w:val="20"/>
          <w:szCs w:val="20"/>
        </w:rPr>
        <w:t>w Dokumentacji Projektowej lub przez Inżyniera/</w:t>
      </w:r>
      <w:r w:rsidR="00824351" w:rsidRPr="00CD5D78">
        <w:rPr>
          <w:rFonts w:ascii="Verdana" w:eastAsia="Calibri" w:hAnsi="Verdana"/>
          <w:sz w:val="20"/>
          <w:szCs w:val="20"/>
        </w:rPr>
        <w:t>Inspektora nadzoru</w:t>
      </w:r>
      <w:r w:rsidRPr="00CD5D78">
        <w:rPr>
          <w:rFonts w:ascii="Verdana" w:eastAsia="Calibri" w:hAnsi="Verdana"/>
          <w:sz w:val="20"/>
          <w:szCs w:val="20"/>
        </w:rPr>
        <w:t>. Należy zapewnić, że nie wystąpią nierównomierne osiadania między częścią nasypu w obrębie dojazdu do obiektu mostowego, a dalszą jego częścią.</w:t>
      </w:r>
    </w:p>
    <w:p w14:paraId="3583C25F"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 części nasypu przylegającej do ściany </w:t>
      </w:r>
      <w:proofErr w:type="spellStart"/>
      <w:r w:rsidRPr="00CD5D78">
        <w:rPr>
          <w:rFonts w:ascii="Verdana" w:eastAsia="Calibri" w:hAnsi="Verdana"/>
          <w:sz w:val="20"/>
          <w:szCs w:val="20"/>
        </w:rPr>
        <w:t>przyczółka</w:t>
      </w:r>
      <w:proofErr w:type="spellEnd"/>
      <w:r w:rsidRPr="00CD5D78">
        <w:rPr>
          <w:rFonts w:ascii="Verdana" w:eastAsia="Calibri" w:hAnsi="Verdana"/>
          <w:sz w:val="20"/>
          <w:szCs w:val="20"/>
        </w:rPr>
        <w:t xml:space="preserve"> należy wykonać elementy odwodnienia, określone w Dokumentacji Projektowej. </w:t>
      </w:r>
    </w:p>
    <w:p w14:paraId="1AC48929"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Wskaźnik zagęszczenia gruntu </w:t>
      </w:r>
      <w:proofErr w:type="spellStart"/>
      <w:r w:rsidRPr="00CD5D78">
        <w:rPr>
          <w:rFonts w:ascii="Verdana" w:eastAsia="Calibri" w:hAnsi="Verdana"/>
          <w:sz w:val="20"/>
          <w:szCs w:val="20"/>
        </w:rPr>
        <w:t>I</w:t>
      </w:r>
      <w:r w:rsidRPr="00CD5D78">
        <w:rPr>
          <w:rFonts w:ascii="Verdana" w:eastAsia="Calibri" w:hAnsi="Verdana"/>
          <w:sz w:val="20"/>
          <w:szCs w:val="20"/>
          <w:vertAlign w:val="subscript"/>
        </w:rPr>
        <w:t>s</w:t>
      </w:r>
      <w:proofErr w:type="spellEnd"/>
      <w:r w:rsidRPr="00CD5D78">
        <w:rPr>
          <w:rFonts w:ascii="Verdana" w:eastAsia="Calibri" w:hAnsi="Verdana"/>
          <w:sz w:val="20"/>
          <w:szCs w:val="20"/>
        </w:rPr>
        <w:t xml:space="preserve"> powinien być nie mniejszy niż 1,00 na całej wysokości nasypu w obrębie dojazdu do obiektu mostowego. </w:t>
      </w:r>
    </w:p>
    <w:p w14:paraId="6F68FFB5" w14:textId="77777777" w:rsidR="000D5811" w:rsidRPr="00CD5D78" w:rsidRDefault="000D5811" w:rsidP="00472749">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W czasie wykonywania nasypu na dojazdach do obiektów mostowych należy spełnić zasady ogólne, sformułowane w punkcie 5.5.</w:t>
      </w:r>
    </w:p>
    <w:p w14:paraId="75B96786" w14:textId="437DBE90" w:rsidR="00561F1A" w:rsidRPr="004B4605" w:rsidRDefault="000D581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Gdy nasyp na dojeździe do obiektu mostowego jest wykonywany z innego materiału lub w innym czasie niż nasyp drogowy to warstwy nasypu z gruntu niespoistego </w:t>
      </w:r>
      <w:r w:rsidR="00A744A2" w:rsidRPr="00CD5D78">
        <w:rPr>
          <w:rFonts w:ascii="Verdana" w:eastAsia="Calibri" w:hAnsi="Verdana"/>
          <w:sz w:val="20"/>
          <w:szCs w:val="20"/>
        </w:rPr>
        <w:br/>
      </w:r>
      <w:r w:rsidRPr="00CD5D78">
        <w:rPr>
          <w:rFonts w:ascii="Verdana" w:eastAsia="Calibri" w:hAnsi="Verdana"/>
          <w:sz w:val="20"/>
          <w:szCs w:val="20"/>
        </w:rPr>
        <w:lastRenderedPageBreak/>
        <w:t xml:space="preserve">w obrębie części mostowej układać na wcześniej przygotowanym nasypie drogowym </w:t>
      </w:r>
      <w:r w:rsidR="00A744A2" w:rsidRPr="00CD5D78">
        <w:rPr>
          <w:rFonts w:ascii="Verdana" w:eastAsia="Calibri" w:hAnsi="Verdana"/>
          <w:sz w:val="20"/>
          <w:szCs w:val="20"/>
        </w:rPr>
        <w:br/>
      </w:r>
      <w:r w:rsidRPr="00CD5D78">
        <w:rPr>
          <w:rFonts w:ascii="Verdana" w:eastAsia="Calibri" w:hAnsi="Verdana"/>
          <w:sz w:val="20"/>
          <w:szCs w:val="20"/>
        </w:rPr>
        <w:t xml:space="preserve">z zachowaniem zasad punktu </w:t>
      </w:r>
      <w:r w:rsidR="0071330F" w:rsidRPr="00CD5D78">
        <w:rPr>
          <w:rFonts w:ascii="Verdana" w:eastAsia="Calibri" w:hAnsi="Verdana"/>
          <w:sz w:val="20"/>
          <w:szCs w:val="20"/>
        </w:rPr>
        <w:t>5.9.1.</w:t>
      </w:r>
    </w:p>
    <w:p w14:paraId="137AA00A"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65" w:name="_Toc1387397"/>
      <w:bookmarkStart w:id="66" w:name="_Toc8288478"/>
      <w:r w:rsidRPr="00CD5D78">
        <w:rPr>
          <w:rFonts w:ascii="Verdana" w:hAnsi="Verdana"/>
          <w:b/>
          <w:sz w:val="20"/>
          <w:szCs w:val="20"/>
        </w:rPr>
        <w:t>Wykonanie nasypów w obrębie przepustów</w:t>
      </w:r>
      <w:bookmarkEnd w:id="65"/>
      <w:bookmarkEnd w:id="66"/>
    </w:p>
    <w:p w14:paraId="625A49E4" w14:textId="6979198D"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Przepusty powinny być wykonane wcześniej niż nasyp. Dopuszcza się wykonanie </w:t>
      </w:r>
      <w:r w:rsidRPr="00CD5D78">
        <w:rPr>
          <w:rFonts w:ascii="Verdana" w:eastAsia="Calibri" w:hAnsi="Verdana"/>
          <w:sz w:val="20"/>
          <w:szCs w:val="20"/>
        </w:rPr>
        <w:br/>
        <w:t xml:space="preserve">przepustów sposobem podanym w punkcie 5.9.3. o ile określono tak w Dokumentacji </w:t>
      </w:r>
      <w:r w:rsidRPr="00CD5D78">
        <w:rPr>
          <w:rFonts w:ascii="Verdana" w:eastAsia="Calibri" w:hAnsi="Verdana"/>
          <w:sz w:val="20"/>
          <w:szCs w:val="20"/>
        </w:rPr>
        <w:br/>
        <w:t>Projektowej lub Wykonawca uzyskał zgodę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w:t>
      </w:r>
    </w:p>
    <w:p w14:paraId="3CD1A641"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Nasypy w obrębie przepustów należy wykonywać jednocześnie z obu stron przepustu </w:t>
      </w:r>
      <w:r w:rsidRPr="00CD5D78">
        <w:rPr>
          <w:rFonts w:ascii="Verdana" w:eastAsia="Calibri" w:hAnsi="Verdana"/>
          <w:sz w:val="20"/>
          <w:szCs w:val="20"/>
        </w:rPr>
        <w:br/>
        <w:t xml:space="preserve">z jednakowych, dobrze zagęszczonych poziomych warstw gruntu. Wysokość nasypu </w:t>
      </w:r>
      <w:r w:rsidRPr="00CD5D78">
        <w:rPr>
          <w:rFonts w:ascii="Verdana" w:eastAsia="Calibri" w:hAnsi="Verdana"/>
          <w:sz w:val="20"/>
          <w:szCs w:val="20"/>
        </w:rPr>
        <w:br/>
        <w:t xml:space="preserve">w czasie prowadzenia robót powinna być z obu stron przepustu taka sama. Wykonanie </w:t>
      </w:r>
      <w:r w:rsidRPr="00CD5D78">
        <w:rPr>
          <w:rFonts w:ascii="Verdana" w:eastAsia="Calibri" w:hAnsi="Verdana"/>
          <w:sz w:val="20"/>
          <w:szCs w:val="20"/>
        </w:rPr>
        <w:br/>
        <w:t xml:space="preserve">nasypu, a w szczególności praca sprzętu zagęszczającego, nie mogą spowodować </w:t>
      </w:r>
      <w:r w:rsidRPr="00CD5D78">
        <w:rPr>
          <w:rFonts w:ascii="Verdana" w:eastAsia="Calibri" w:hAnsi="Verdana"/>
          <w:sz w:val="20"/>
          <w:szCs w:val="20"/>
        </w:rPr>
        <w:br/>
        <w:t>przesunięcia, odkształcenia lub uszkodzenia przepustu. Obowiązują wymagania dotyczące zagęszczenia określone w punkcie 5.14.</w:t>
      </w:r>
    </w:p>
    <w:p w14:paraId="51E3D57E" w14:textId="7DCB68F3"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Dopuszcza się wykonanie przepustów w przekopach (wcinkach) wykonanych </w:t>
      </w:r>
      <w:r w:rsidR="00A744A2" w:rsidRPr="00CD5D78">
        <w:rPr>
          <w:rFonts w:ascii="Verdana" w:eastAsia="Calibri" w:hAnsi="Verdana"/>
          <w:sz w:val="20"/>
          <w:szCs w:val="20"/>
        </w:rPr>
        <w:br/>
      </w:r>
      <w:r w:rsidRPr="00CD5D78">
        <w:rPr>
          <w:rFonts w:ascii="Verdana" w:eastAsia="Calibri" w:hAnsi="Verdana"/>
          <w:sz w:val="20"/>
          <w:szCs w:val="20"/>
        </w:rPr>
        <w:t xml:space="preserve">w poprzek uformowanego nasypu. W tym przypadku podczas odtworzenia nasypu </w:t>
      </w:r>
      <w:r w:rsidR="00A744A2" w:rsidRPr="00CD5D78">
        <w:rPr>
          <w:rFonts w:ascii="Verdana" w:eastAsia="Calibri" w:hAnsi="Verdana"/>
          <w:sz w:val="20"/>
          <w:szCs w:val="20"/>
        </w:rPr>
        <w:br/>
      </w:r>
      <w:r w:rsidRPr="00CD5D78">
        <w:rPr>
          <w:rFonts w:ascii="Verdana" w:eastAsia="Calibri" w:hAnsi="Verdana"/>
          <w:sz w:val="20"/>
          <w:szCs w:val="20"/>
        </w:rPr>
        <w:t xml:space="preserve">w obrębie przekopu należy uwzględnić wymagania, dotyczące połączenia starej </w:t>
      </w:r>
      <w:r w:rsidR="00A744A2" w:rsidRPr="00CD5D78">
        <w:rPr>
          <w:rFonts w:ascii="Verdana" w:eastAsia="Calibri" w:hAnsi="Verdana"/>
          <w:sz w:val="20"/>
          <w:szCs w:val="20"/>
        </w:rPr>
        <w:br/>
      </w:r>
      <w:r w:rsidRPr="00CD5D78">
        <w:rPr>
          <w:rFonts w:ascii="Verdana" w:eastAsia="Calibri" w:hAnsi="Verdana"/>
          <w:sz w:val="20"/>
          <w:szCs w:val="20"/>
        </w:rPr>
        <w:t>i odtwarzanej części nasypu, określone w punkcie 5.10 w odniesieniu do wykonywania poszerzeń nasypu.</w:t>
      </w:r>
    </w:p>
    <w:p w14:paraId="2C82205C"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67" w:name="_Toc1387398"/>
      <w:bookmarkStart w:id="68" w:name="_Toc8288479"/>
      <w:r w:rsidRPr="00CD5D78">
        <w:rPr>
          <w:rFonts w:ascii="Verdana" w:hAnsi="Verdana"/>
          <w:b/>
          <w:sz w:val="20"/>
          <w:szCs w:val="20"/>
        </w:rPr>
        <w:t>Wykonanie poszerzenia nasypu</w:t>
      </w:r>
      <w:bookmarkEnd w:id="67"/>
      <w:bookmarkEnd w:id="68"/>
    </w:p>
    <w:p w14:paraId="17203E3E" w14:textId="1C04303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w:t>
      </w:r>
      <w:r w:rsidRPr="00CD5D78">
        <w:rPr>
          <w:rFonts w:ascii="Verdana" w:eastAsia="Calibri" w:hAnsi="Verdana"/>
          <w:sz w:val="20"/>
          <w:szCs w:val="20"/>
        </w:rPr>
        <w:sym w:font="Symbol" w:char="F0B1"/>
      </w:r>
      <w:r w:rsidRPr="00CD5D78">
        <w:rPr>
          <w:rFonts w:ascii="Verdana" w:eastAsia="Calibri" w:hAnsi="Verdana"/>
          <w:sz w:val="20"/>
          <w:szCs w:val="20"/>
        </w:rPr>
        <w:t xml:space="preserve">1% w kierunku zgodnym </w:t>
      </w:r>
      <w:r w:rsidR="00A744A2" w:rsidRPr="00CD5D78">
        <w:rPr>
          <w:rFonts w:ascii="Verdana" w:eastAsia="Calibri" w:hAnsi="Verdana"/>
          <w:sz w:val="20"/>
          <w:szCs w:val="20"/>
        </w:rPr>
        <w:br/>
      </w:r>
      <w:r w:rsidRPr="00CD5D78">
        <w:rPr>
          <w:rFonts w:ascii="Verdana" w:eastAsia="Calibri" w:hAnsi="Verdana"/>
          <w:sz w:val="20"/>
          <w:szCs w:val="20"/>
        </w:rPr>
        <w:t>z pochyleniem skarpy.</w:t>
      </w:r>
    </w:p>
    <w:p w14:paraId="4B009BAD"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Wycięcie stopni obowiązuje zawsze przy wykonywaniu styku dwóch przyległych części </w:t>
      </w:r>
      <w:r w:rsidRPr="00CD5D78">
        <w:rPr>
          <w:rFonts w:ascii="Verdana" w:eastAsia="Calibri" w:hAnsi="Verdana"/>
          <w:sz w:val="20"/>
          <w:szCs w:val="20"/>
        </w:rPr>
        <w:br/>
        <w:t xml:space="preserve">nasypu, wykonanych z gruntów, skał lub materiałów o różnych właściwościach </w:t>
      </w:r>
      <w:r w:rsidRPr="00CD5D78">
        <w:rPr>
          <w:rFonts w:ascii="Verdana" w:eastAsia="Calibri" w:hAnsi="Verdana"/>
          <w:sz w:val="20"/>
          <w:szCs w:val="20"/>
        </w:rPr>
        <w:br/>
        <w:t xml:space="preserve">lub w różnym czasie. </w:t>
      </w:r>
    </w:p>
    <w:p w14:paraId="71611CCD"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69" w:name="_Toc1387399"/>
      <w:bookmarkStart w:id="70" w:name="_Toc8288480"/>
      <w:r w:rsidRPr="00CD5D78">
        <w:rPr>
          <w:rFonts w:ascii="Verdana" w:hAnsi="Verdana"/>
          <w:b/>
          <w:sz w:val="20"/>
          <w:szCs w:val="20"/>
        </w:rPr>
        <w:t>Wykonywanie nasypu na zboczu</w:t>
      </w:r>
      <w:bookmarkEnd w:id="69"/>
      <w:bookmarkEnd w:id="70"/>
    </w:p>
    <w:p w14:paraId="359AE653" w14:textId="3E46AB51" w:rsidR="00364B64" w:rsidRPr="00CD5D78" w:rsidRDefault="00364B64" w:rsidP="004B4605">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Sposób budowy nasypu na zboczu powinien być jednoznacznie określony w Projekcie </w:t>
      </w:r>
      <w:r w:rsidRPr="00CD5D78">
        <w:rPr>
          <w:rFonts w:ascii="Verdana" w:eastAsia="Calibri" w:hAnsi="Verdana"/>
          <w:sz w:val="20"/>
          <w:szCs w:val="20"/>
        </w:rPr>
        <w:br/>
        <w:t xml:space="preserve">Geotechnicznym, o ile występuje, lub w Dokumentacji Projektowej. </w:t>
      </w:r>
      <w:r w:rsidR="008062A6" w:rsidRPr="00CD5D78">
        <w:rPr>
          <w:rFonts w:ascii="Verdana" w:eastAsia="Calibri" w:hAnsi="Verdana"/>
          <w:sz w:val="20"/>
          <w:szCs w:val="20"/>
        </w:rPr>
        <w:t>Każdorazowo należy ocenić ryzyko rozwoju ruchów masowych/osuwisk, którymi mogą być objęte grunty rodzime zalegające pod wykonywanym na zboczu nasypem. Ocena stabilności podłoża gruntowego na zboczach powinna być obligatoryjnym elementem projektu geotechnicznego lub dokumentacji projektowej.</w:t>
      </w:r>
    </w:p>
    <w:p w14:paraId="1282CFC1"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W przypadku budowy nasypu na zboczu o pochyleniu poprzecznym od 1:5 do 1:2 minimalne  zabezpieczenie nasypu przed zsuwaniem się obejmuje:</w:t>
      </w:r>
    </w:p>
    <w:p w14:paraId="3F68CB2C" w14:textId="77777777" w:rsidR="00364B64" w:rsidRPr="00CD5D78" w:rsidRDefault="00364B64" w:rsidP="00824351">
      <w:pPr>
        <w:pStyle w:val="Akapitzlist"/>
        <w:numPr>
          <w:ilvl w:val="0"/>
          <w:numId w:val="75"/>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wycięcie w zboczu stopni w obrębie podstawy nasypu, wg punktu 5.3.2.</w:t>
      </w:r>
    </w:p>
    <w:p w14:paraId="32472955" w14:textId="77777777" w:rsidR="00364B64" w:rsidRPr="00CD5D78" w:rsidRDefault="00364B64" w:rsidP="00824351">
      <w:pPr>
        <w:pStyle w:val="Akapitzlist"/>
        <w:numPr>
          <w:ilvl w:val="0"/>
          <w:numId w:val="75"/>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wykonanie rowu stokowego powyżej nasypu.</w:t>
      </w:r>
    </w:p>
    <w:p w14:paraId="7CA72E3C" w14:textId="20843C6C" w:rsidR="00561F1A" w:rsidRDefault="00364B64">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 przypadku pochylenia poprzecznego zbocza większego niż 1:2 należy rozważyć </w:t>
      </w:r>
      <w:r w:rsidRPr="00CD5D78">
        <w:rPr>
          <w:rFonts w:ascii="Verdana" w:eastAsia="Calibri" w:hAnsi="Verdana"/>
          <w:sz w:val="20"/>
          <w:szCs w:val="20"/>
        </w:rPr>
        <w:br/>
        <w:t xml:space="preserve">zabezpieczenie stateczności nasypu przez podparcie go murem oporowym </w:t>
      </w:r>
      <w:r w:rsidRPr="00CD5D78">
        <w:rPr>
          <w:rFonts w:ascii="Verdana" w:eastAsia="Calibri" w:hAnsi="Verdana"/>
          <w:sz w:val="20"/>
          <w:szCs w:val="20"/>
        </w:rPr>
        <w:br/>
        <w:t xml:space="preserve">lub wykorzystanie technologii gruntu zbrojonego. Przy ocenie konieczności wykonania </w:t>
      </w:r>
      <w:r w:rsidRPr="00CD5D78">
        <w:rPr>
          <w:rFonts w:ascii="Verdana" w:eastAsia="Calibri" w:hAnsi="Verdana"/>
          <w:sz w:val="20"/>
          <w:szCs w:val="20"/>
        </w:rPr>
        <w:br/>
        <w:t xml:space="preserve">zabezpieczenia oraz przy wyborze zabezpieczenia należy uwzględnić wyniki analizy </w:t>
      </w:r>
      <w:r w:rsidRPr="00CD5D78">
        <w:rPr>
          <w:rFonts w:ascii="Verdana" w:eastAsia="Calibri" w:hAnsi="Verdana"/>
          <w:sz w:val="20"/>
          <w:szCs w:val="20"/>
        </w:rPr>
        <w:br/>
        <w:t>stateczności.</w:t>
      </w:r>
    </w:p>
    <w:p w14:paraId="0C0EC9D6" w14:textId="77777777" w:rsidR="004B4605" w:rsidRPr="004B4605" w:rsidRDefault="004B4605" w:rsidP="004B4605">
      <w:pPr>
        <w:pStyle w:val="Akapitzlist"/>
        <w:autoSpaceDN/>
        <w:spacing w:before="120" w:after="120" w:line="276" w:lineRule="auto"/>
        <w:ind w:left="851"/>
        <w:jc w:val="both"/>
        <w:textAlignment w:val="auto"/>
        <w:rPr>
          <w:rFonts w:ascii="Verdana" w:eastAsia="Calibri" w:hAnsi="Verdana"/>
          <w:sz w:val="20"/>
          <w:szCs w:val="20"/>
        </w:rPr>
      </w:pPr>
    </w:p>
    <w:p w14:paraId="57B14C79"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71" w:name="_Toc8288481"/>
      <w:r w:rsidRPr="00CD5D78">
        <w:rPr>
          <w:rFonts w:ascii="Verdana" w:hAnsi="Verdana"/>
          <w:b/>
          <w:sz w:val="20"/>
          <w:szCs w:val="20"/>
        </w:rPr>
        <w:lastRenderedPageBreak/>
        <w:t>Wykonywanie nasypu z gruntów skalistych lub materiałów gruboziarnistych</w:t>
      </w:r>
      <w:bookmarkEnd w:id="71"/>
      <w:r w:rsidRPr="00CD5D78">
        <w:rPr>
          <w:rFonts w:ascii="Verdana" w:hAnsi="Verdana"/>
          <w:b/>
          <w:sz w:val="20"/>
          <w:szCs w:val="20"/>
        </w:rPr>
        <w:t xml:space="preserve"> </w:t>
      </w:r>
    </w:p>
    <w:p w14:paraId="47CFB385" w14:textId="65E677B6"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Wykonywanie nasypu z gruntów, skał lub materiałów gruboziarnistych powinno odbywać się według jednej z metod, podanych w punktach 5.12.3. i 5.12.4, jeśli inny sposób wykonania robót nie został określony w Dokumentacji Projektowej,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lub przez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 xml:space="preserve">. </w:t>
      </w:r>
    </w:p>
    <w:p w14:paraId="0626CEEF" w14:textId="25570CA3"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nasyp gruntów, skał lub materiałów gruboziarnistych ma być wykonany powyżej </w:t>
      </w:r>
      <w:r w:rsidRPr="00CD5D78">
        <w:rPr>
          <w:rFonts w:ascii="Verdana" w:eastAsia="Calibri" w:hAnsi="Verdana"/>
          <w:sz w:val="20"/>
          <w:szCs w:val="20"/>
        </w:rPr>
        <w:br/>
        <w:t>konstrukcji, na przykład przepustu, należy wcześniej ułożyć na niej i zagęścić warstwę gruntu, skały lub materiału antropogenicznego drobnoziarnistego lub średnioziarnistego, o łącznej grubości od 0,5 do 1,0 metra.</w:t>
      </w:r>
    </w:p>
    <w:p w14:paraId="19DD6398" w14:textId="6925DCB4"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Wykonywanie nasypu z gruntów, skał lub materiałów gruboziarnistych z wypełnieniem </w:t>
      </w:r>
      <w:r w:rsidRPr="00CD5D78">
        <w:rPr>
          <w:rFonts w:ascii="Verdana" w:eastAsia="Calibri" w:hAnsi="Verdana"/>
          <w:sz w:val="20"/>
          <w:szCs w:val="20"/>
        </w:rPr>
        <w:br/>
        <w:t xml:space="preserve">wolnych przestrzeni polega na układaniu warstw materiałów gruboziarnistych, </w:t>
      </w:r>
      <w:r w:rsidR="00A744A2" w:rsidRPr="00CD5D78">
        <w:rPr>
          <w:rFonts w:ascii="Verdana" w:eastAsia="Calibri" w:hAnsi="Verdana"/>
          <w:sz w:val="20"/>
          <w:szCs w:val="20"/>
        </w:rPr>
        <w:br/>
      </w:r>
      <w:r w:rsidRPr="00CD5D78">
        <w:rPr>
          <w:rFonts w:ascii="Verdana" w:eastAsia="Calibri" w:hAnsi="Verdana"/>
          <w:sz w:val="20"/>
          <w:szCs w:val="20"/>
        </w:rPr>
        <w:t xml:space="preserve">o grubości nie większej niż 30 cm i przykrywaniu ich warstwą gruntu, skały lub materiału drobnoziarnistego. Materiał drobnoziarnisty należy zagęszczać, najlepiej sprzętem wibracyjnym, wskutek czego wypełni on wolne przestrzenie miedzy grubymi ziarnami. Przy tym sposobie budowy nasypu można stosować skały i materiały gruboziarniste, które są miękkie, natomiast jako wypełnienie sypkie grunty (żwir, pospółka, piasek) i materiały drobnoziarniste. </w:t>
      </w:r>
    </w:p>
    <w:p w14:paraId="5D427D9B" w14:textId="409C89F6"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Nasyp z gruntów, skał lub materiałów gruboziarnistych bez wypełnienia wolnych </w:t>
      </w:r>
      <w:r w:rsidRPr="00CD5D78">
        <w:rPr>
          <w:rFonts w:ascii="Verdana" w:eastAsia="Calibri" w:hAnsi="Verdana"/>
          <w:sz w:val="20"/>
          <w:szCs w:val="20"/>
        </w:rPr>
        <w:br/>
        <w:t xml:space="preserve">przestrzeni wykonuje się poprzez układanie kolejnych warstw i ich zagęszczanie. </w:t>
      </w:r>
      <w:r w:rsidRPr="00CD5D78">
        <w:rPr>
          <w:rFonts w:ascii="Verdana" w:eastAsia="Calibri" w:hAnsi="Verdana"/>
          <w:sz w:val="20"/>
          <w:szCs w:val="20"/>
        </w:rPr>
        <w:br/>
        <w:t xml:space="preserve">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leżącej części nasypu z zastosowaniem warstwy materiału ziarnistego lub </w:t>
      </w:r>
      <w:proofErr w:type="spellStart"/>
      <w:r w:rsidRPr="00CD5D78">
        <w:rPr>
          <w:rFonts w:ascii="Verdana" w:eastAsia="Calibri" w:hAnsi="Verdana"/>
          <w:sz w:val="20"/>
          <w:szCs w:val="20"/>
        </w:rPr>
        <w:t>geotekstyliów</w:t>
      </w:r>
      <w:proofErr w:type="spellEnd"/>
      <w:r w:rsidRPr="00CD5D78">
        <w:rPr>
          <w:rFonts w:ascii="Verdana" w:eastAsia="Calibri" w:hAnsi="Verdana"/>
          <w:sz w:val="20"/>
          <w:szCs w:val="20"/>
        </w:rPr>
        <w:t>, zgodnie z zasadami określonymi w punktach 5.12.5 i 5.12.6.</w:t>
      </w:r>
    </w:p>
    <w:p w14:paraId="5AD996C6" w14:textId="3CEAE32B"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2B685451" w14:textId="77777777" w:rsidR="00364B64" w:rsidRPr="004B4605" w:rsidRDefault="00364B64" w:rsidP="00824351">
      <w:pPr>
        <w:pStyle w:val="tekst"/>
        <w:spacing w:before="120" w:after="120" w:line="276" w:lineRule="auto"/>
        <w:jc w:val="center"/>
        <w:rPr>
          <w:rFonts w:ascii="Verdana" w:hAnsi="Verdana"/>
          <w:sz w:val="20"/>
        </w:rPr>
      </w:pPr>
      <w:r w:rsidRPr="004B4605">
        <w:rPr>
          <w:rFonts w:ascii="Verdana" w:hAnsi="Verdana"/>
          <w:sz w:val="20"/>
        </w:rPr>
        <w:t>4 d</w:t>
      </w:r>
      <w:r w:rsidRPr="004B4605">
        <w:rPr>
          <w:rFonts w:ascii="Verdana" w:hAnsi="Verdana"/>
          <w:position w:val="-8"/>
          <w:sz w:val="20"/>
          <w:vertAlign w:val="subscript"/>
        </w:rPr>
        <w:t xml:space="preserve">85 </w:t>
      </w:r>
      <w:r w:rsidRPr="004B4605">
        <w:rPr>
          <w:rFonts w:ascii="Verdana" w:hAnsi="Verdana"/>
          <w:sz w:val="20"/>
        </w:rPr>
        <w:t>≥ D</w:t>
      </w:r>
      <w:r w:rsidRPr="004B4605">
        <w:rPr>
          <w:rFonts w:ascii="Verdana" w:hAnsi="Verdana"/>
          <w:position w:val="-8"/>
          <w:sz w:val="20"/>
          <w:vertAlign w:val="subscript"/>
        </w:rPr>
        <w:t xml:space="preserve">15 </w:t>
      </w:r>
      <w:r w:rsidRPr="004B4605">
        <w:rPr>
          <w:rFonts w:ascii="Verdana" w:hAnsi="Verdana"/>
          <w:sz w:val="20"/>
        </w:rPr>
        <w:t>≥ 4 d</w:t>
      </w:r>
      <w:r w:rsidRPr="004B4605">
        <w:rPr>
          <w:rFonts w:ascii="Verdana" w:hAnsi="Verdana"/>
          <w:position w:val="-8"/>
          <w:sz w:val="20"/>
          <w:vertAlign w:val="subscript"/>
        </w:rPr>
        <w:t xml:space="preserve">15 </w:t>
      </w:r>
    </w:p>
    <w:p w14:paraId="5C7782B0" w14:textId="77777777" w:rsidR="00364B64" w:rsidRPr="004B4605" w:rsidRDefault="00364B64" w:rsidP="00824351">
      <w:pPr>
        <w:pStyle w:val="tekst"/>
        <w:spacing w:before="120" w:after="120" w:line="276" w:lineRule="auto"/>
        <w:ind w:left="851"/>
        <w:rPr>
          <w:rFonts w:ascii="Verdana" w:hAnsi="Verdana" w:cs="Arial"/>
          <w:sz w:val="20"/>
        </w:rPr>
      </w:pPr>
      <w:r w:rsidRPr="004B4605">
        <w:rPr>
          <w:rFonts w:ascii="Verdana" w:hAnsi="Verdana" w:cs="Arial"/>
          <w:sz w:val="20"/>
        </w:rPr>
        <w:t xml:space="preserve">gdzie: </w:t>
      </w:r>
    </w:p>
    <w:p w14:paraId="6FDD7CEA" w14:textId="100D6260" w:rsidR="00364B64" w:rsidRPr="004B4605" w:rsidRDefault="00364B64" w:rsidP="00824351">
      <w:pPr>
        <w:pStyle w:val="tekst"/>
        <w:spacing w:before="120" w:after="120" w:line="276" w:lineRule="auto"/>
        <w:ind w:left="2124" w:hanging="1273"/>
        <w:rPr>
          <w:rFonts w:ascii="Verdana" w:hAnsi="Verdana"/>
          <w:sz w:val="20"/>
        </w:rPr>
      </w:pPr>
      <w:r w:rsidRPr="004B4605">
        <w:rPr>
          <w:rFonts w:ascii="Verdana" w:hAnsi="Verdana"/>
          <w:sz w:val="20"/>
        </w:rPr>
        <w:t>d</w:t>
      </w:r>
      <w:r w:rsidRPr="004B4605">
        <w:rPr>
          <w:rFonts w:ascii="Verdana" w:hAnsi="Verdana"/>
          <w:position w:val="-8"/>
          <w:sz w:val="20"/>
          <w:vertAlign w:val="subscript"/>
        </w:rPr>
        <w:t xml:space="preserve">85 </w:t>
      </w:r>
      <w:r w:rsidRPr="004B4605">
        <w:rPr>
          <w:rFonts w:ascii="Verdana" w:hAnsi="Verdana"/>
          <w:sz w:val="20"/>
        </w:rPr>
        <w:t>i d</w:t>
      </w:r>
      <w:r w:rsidRPr="004B4605">
        <w:rPr>
          <w:rFonts w:ascii="Verdana" w:hAnsi="Verdana"/>
          <w:position w:val="-8"/>
          <w:sz w:val="20"/>
          <w:vertAlign w:val="subscript"/>
        </w:rPr>
        <w:t xml:space="preserve">15 </w:t>
      </w:r>
      <w:r w:rsidRPr="004B4605">
        <w:rPr>
          <w:rFonts w:ascii="Verdana" w:hAnsi="Verdana"/>
          <w:sz w:val="20"/>
        </w:rPr>
        <w:tab/>
        <w:t>średnica oczek sita, przez które przechodzi 85% i 15% gruntu przylega</w:t>
      </w:r>
      <w:r w:rsidR="00F7209D" w:rsidRPr="004B4605">
        <w:rPr>
          <w:rFonts w:ascii="Verdana" w:hAnsi="Verdana"/>
          <w:sz w:val="20"/>
        </w:rPr>
        <w:t xml:space="preserve">jącego </w:t>
      </w:r>
      <w:r w:rsidRPr="004B4605">
        <w:rPr>
          <w:rFonts w:ascii="Verdana" w:hAnsi="Verdana"/>
          <w:sz w:val="20"/>
        </w:rPr>
        <w:t xml:space="preserve">do strefy nasypu wykonanej bez wypełnienia wolnych przestrzeni (mm), </w:t>
      </w:r>
    </w:p>
    <w:p w14:paraId="7B35D5C7" w14:textId="77777777" w:rsidR="00364B64" w:rsidRPr="004B4605" w:rsidRDefault="00364B64" w:rsidP="00824351">
      <w:pPr>
        <w:pStyle w:val="tekst"/>
        <w:spacing w:before="120" w:after="120" w:line="276" w:lineRule="auto"/>
        <w:ind w:left="2124" w:hanging="1273"/>
        <w:rPr>
          <w:rFonts w:ascii="Verdana" w:hAnsi="Verdana"/>
          <w:sz w:val="20"/>
        </w:rPr>
      </w:pPr>
      <w:r w:rsidRPr="004B4605">
        <w:rPr>
          <w:rFonts w:ascii="Verdana" w:hAnsi="Verdana"/>
          <w:sz w:val="20"/>
        </w:rPr>
        <w:t>D</w:t>
      </w:r>
      <w:r w:rsidRPr="004B4605">
        <w:rPr>
          <w:rFonts w:ascii="Verdana" w:hAnsi="Verdana"/>
          <w:position w:val="-8"/>
          <w:sz w:val="20"/>
          <w:vertAlign w:val="subscript"/>
        </w:rPr>
        <w:t xml:space="preserve">15 </w:t>
      </w:r>
      <w:r w:rsidRPr="004B4605">
        <w:rPr>
          <w:rFonts w:ascii="Verdana" w:hAnsi="Verdana"/>
          <w:position w:val="-8"/>
          <w:sz w:val="20"/>
          <w:vertAlign w:val="subscript"/>
        </w:rPr>
        <w:tab/>
      </w:r>
      <w:r w:rsidRPr="004B4605">
        <w:rPr>
          <w:rFonts w:ascii="Verdana" w:hAnsi="Verdana"/>
          <w:sz w:val="20"/>
        </w:rPr>
        <w:t>średnica oczek sita, przez które przechodzi 15% gruntu skalistego lub materiału gruboziarnistego (mm).</w:t>
      </w:r>
    </w:p>
    <w:p w14:paraId="3ABB8855" w14:textId="6C90E4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Strefę nasypu wykonaną z gruntów, skał lub materiałów gruboziarnistych bez wypełnienia wolnych przestrzeni można oddzielić od przylegającego gruntu warstwą </w:t>
      </w:r>
      <w:proofErr w:type="spellStart"/>
      <w:r w:rsidRPr="00CD5D78">
        <w:rPr>
          <w:rFonts w:ascii="Verdana" w:eastAsia="Calibri" w:hAnsi="Verdana"/>
          <w:sz w:val="20"/>
          <w:szCs w:val="20"/>
        </w:rPr>
        <w:t>geotekstyliów</w:t>
      </w:r>
      <w:proofErr w:type="spellEnd"/>
      <w:r w:rsidRPr="00CD5D78">
        <w:rPr>
          <w:rFonts w:ascii="Verdana" w:eastAsia="Calibri" w:hAnsi="Verdana"/>
          <w:sz w:val="20"/>
          <w:szCs w:val="20"/>
        </w:rPr>
        <w:t xml:space="preserve"> o odpowiednich właściwościach mechanicznych, uniemożliwiających jej przebicie oraz o odpowiednich właściwościach filtracyjnych, dostosowanych do uziarnienia przylegających warstw. </w:t>
      </w:r>
    </w:p>
    <w:p w14:paraId="3FE474BB" w14:textId="297DF73F" w:rsidR="00BA46FA" w:rsidRPr="004B4605" w:rsidRDefault="00BA46FA" w:rsidP="004B4605">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Rozdrobnione grunty skaliste twarde oraz grunty zwietrzelinowe kamieniste są przydatne do wbudowania w dolne warstwy nasypów bez zastrzeżeń, natomiast rozdrobnione grunty skaliste miękkie są przydatne do wbudowania w dolne warstwy nasypów pod warunkiem</w:t>
      </w:r>
      <w:r w:rsidRPr="004B4605">
        <w:rPr>
          <w:rFonts w:ascii="Verdana" w:eastAsia="Calibri" w:hAnsi="Verdana"/>
          <w:sz w:val="20"/>
          <w:szCs w:val="20"/>
        </w:rPr>
        <w:t>,</w:t>
      </w:r>
      <w:r w:rsidRPr="00CD5D78">
        <w:rPr>
          <w:rFonts w:ascii="Verdana" w:eastAsia="Calibri" w:hAnsi="Verdana"/>
          <w:sz w:val="20"/>
          <w:szCs w:val="20"/>
        </w:rPr>
        <w:t xml:space="preserve"> gdy pory w gruncie skalistym będą wypełnione gruntem lub </w:t>
      </w:r>
      <w:r w:rsidRPr="00CD5D78">
        <w:rPr>
          <w:rFonts w:ascii="Verdana" w:eastAsia="Calibri" w:hAnsi="Verdana"/>
          <w:sz w:val="20"/>
          <w:szCs w:val="20"/>
        </w:rPr>
        <w:lastRenderedPageBreak/>
        <w:t>materiałem drobnoziarnistym. Dlatego podczas zagęszczania należy używać ciężkiego sprzętu typu walce okołkowane, aby w jak największym stopniu rozdrobnić skałę. Przestrzenie pomiędzy fragmentami skały powinny być wypełnione drobną frakcją powstałą z rozdrobnienia skały lub gruntami zwietrzelinowymi naturalnie występującymi w wykopie. Dopuszcza się stosowanie gruntów zawierających kamienie o wymiarach do 500 mm pod warunkiem wypełnienia przestrzeni między nimi gruntem o drobniejszym uziarnieniu.</w:t>
      </w:r>
    </w:p>
    <w:p w14:paraId="608301C1" w14:textId="48D858AA" w:rsidR="00BA46FA" w:rsidRPr="004B4605" w:rsidRDefault="00BA46FA" w:rsidP="004B4605">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4B4605">
        <w:rPr>
          <w:rFonts w:ascii="Verdana" w:eastAsia="Calibri" w:hAnsi="Verdana"/>
          <w:sz w:val="20"/>
          <w:szCs w:val="20"/>
        </w:rPr>
        <w:t>W przypadku wykonywania nasypów z gruntów kamienistych w postaci zwietrzeliny gliniastej lub rumoszu gliniastego należy wbudowywać je w miejsca suche lub zabezpieczone od wód gruntowych, co można zrealizować poprzez zastosowanie warstw odcinających (mieszanych ze spoiwem) nad i pod warstwą lub poprzez uszlachetnienie samej warstwy.</w:t>
      </w:r>
    </w:p>
    <w:p w14:paraId="5B72DF7B" w14:textId="7DFBB313" w:rsidR="00BA46FA" w:rsidRPr="004B4605" w:rsidRDefault="00BA46FA" w:rsidP="004B4605">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4B4605">
        <w:rPr>
          <w:rFonts w:ascii="Verdana" w:eastAsia="Calibri" w:hAnsi="Verdana"/>
          <w:sz w:val="20"/>
          <w:szCs w:val="20"/>
        </w:rPr>
        <w:t>W celu dodatkowego zabezpieczenia przed podciąganiem kapilarnym w uzasadnionych przypadkach należy zastosować uszlachetnienie spoiwami hydraulicznymi warstwy leżącej bezpośrednio na podłożu nasypu, którą można pominąć w przypadku uszlachetnienia podłoża pod nasyp.</w:t>
      </w:r>
    </w:p>
    <w:p w14:paraId="7DE08072" w14:textId="6B08AEFE" w:rsidR="00BA46FA" w:rsidRPr="004B4605" w:rsidRDefault="00BA46FA" w:rsidP="004B4605">
      <w:pPr>
        <w:pStyle w:val="Akapitzlist"/>
        <w:numPr>
          <w:ilvl w:val="2"/>
          <w:numId w:val="71"/>
        </w:numPr>
        <w:autoSpaceDN/>
        <w:spacing w:before="120" w:after="120" w:line="276" w:lineRule="auto"/>
        <w:ind w:left="993" w:hanging="993"/>
        <w:jc w:val="both"/>
        <w:textAlignment w:val="auto"/>
        <w:rPr>
          <w:rFonts w:ascii="Verdana" w:eastAsia="Calibri" w:hAnsi="Verdana"/>
          <w:sz w:val="20"/>
          <w:szCs w:val="20"/>
        </w:rPr>
      </w:pPr>
      <w:r w:rsidRPr="004B4605">
        <w:rPr>
          <w:rFonts w:ascii="Verdana" w:eastAsia="Calibri" w:hAnsi="Verdana"/>
          <w:sz w:val="20"/>
          <w:szCs w:val="20"/>
        </w:rPr>
        <w:t xml:space="preserve">Projektant w obliczeniach stateczności nasypów i prowadzonej analizie </w:t>
      </w:r>
      <w:proofErr w:type="spellStart"/>
      <w:r w:rsidRPr="004B4605">
        <w:rPr>
          <w:rFonts w:ascii="Verdana" w:eastAsia="Calibri" w:hAnsi="Verdana"/>
          <w:sz w:val="20"/>
          <w:szCs w:val="20"/>
        </w:rPr>
        <w:t>osiadań</w:t>
      </w:r>
      <w:proofErr w:type="spellEnd"/>
      <w:r w:rsidRPr="004B4605">
        <w:rPr>
          <w:rFonts w:ascii="Verdana" w:eastAsia="Calibri" w:hAnsi="Verdana"/>
          <w:sz w:val="20"/>
          <w:szCs w:val="20"/>
        </w:rPr>
        <w:t xml:space="preserve"> nasypu, powinien uwzględnić czynnik zwiększonego parcia wynikający ze zwiększonych ciężarów właściwych gruntów skalistych stosowanych do budowy nasypów.</w:t>
      </w:r>
    </w:p>
    <w:p w14:paraId="4769EA90"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72" w:name="_Toc8288482"/>
      <w:r w:rsidRPr="00CD5D78">
        <w:rPr>
          <w:rFonts w:ascii="Verdana" w:hAnsi="Verdana"/>
          <w:b/>
          <w:sz w:val="20"/>
          <w:szCs w:val="20"/>
        </w:rPr>
        <w:t>Zasady zagęszczania warstw nasypu</w:t>
      </w:r>
      <w:bookmarkEnd w:id="72"/>
      <w:r w:rsidRPr="00CD5D78">
        <w:rPr>
          <w:rFonts w:ascii="Verdana" w:hAnsi="Verdana"/>
          <w:b/>
          <w:sz w:val="20"/>
          <w:szCs w:val="20"/>
        </w:rPr>
        <w:t xml:space="preserve"> </w:t>
      </w:r>
    </w:p>
    <w:p w14:paraId="45586D4E" w14:textId="2CC78D38"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Każda warstwa gruntu, skały lub innego materiału użytego do budowy nasypu powinna </w:t>
      </w:r>
      <w:r w:rsidRPr="00CD5D78">
        <w:rPr>
          <w:rFonts w:ascii="Verdana" w:eastAsia="Calibri" w:hAnsi="Verdana"/>
          <w:sz w:val="20"/>
          <w:szCs w:val="20"/>
        </w:rPr>
        <w:br/>
        <w:t>być zagęszczona jak najszybciej po jej rozłożeniu, z zastosowaniem sprzętu odpowiedniego dla rodzaju gruntu (skały, materiału) oraz występujących warunków i zatwierdzonego przez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w:t>
      </w:r>
    </w:p>
    <w:p w14:paraId="6C661EC0"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Rozłożone warstwy należy zagęszczać od krawędzi nasypu w kierunku jego osi.</w:t>
      </w:r>
    </w:p>
    <w:p w14:paraId="24B6AEA7" w14:textId="790ECAC0"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Grubość warstwy poddanej zagęszczaniu powinna być ustalona z uwzględnieniem </w:t>
      </w:r>
      <w:r w:rsidRPr="00CD5D78">
        <w:rPr>
          <w:rFonts w:ascii="Verdana" w:eastAsia="Calibri" w:hAnsi="Verdana"/>
          <w:sz w:val="20"/>
          <w:szCs w:val="20"/>
        </w:rPr>
        <w:br/>
        <w:t xml:space="preserve">spulchnienia gruntu (skały, materiału) oraz założonej grubości warstwy po osiągnięciu </w:t>
      </w:r>
      <w:r w:rsidRPr="00CD5D78">
        <w:rPr>
          <w:rFonts w:ascii="Verdana" w:eastAsia="Calibri" w:hAnsi="Verdana"/>
          <w:sz w:val="20"/>
          <w:szCs w:val="20"/>
        </w:rPr>
        <w:br/>
        <w:t xml:space="preserve">wymaganego zagęszczenia. Grubość warstwy zagęszczonego gruntu (skały, materiału) </w:t>
      </w:r>
      <w:r w:rsidRPr="00CD5D78">
        <w:rPr>
          <w:rFonts w:ascii="Verdana" w:eastAsia="Calibri" w:hAnsi="Verdana"/>
          <w:sz w:val="20"/>
          <w:szCs w:val="20"/>
        </w:rPr>
        <w:br/>
        <w:t xml:space="preserve">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w:t>
      </w:r>
    </w:p>
    <w:p w14:paraId="1E7C260E" w14:textId="261F8445" w:rsidR="00824351"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 czasie zagęszczania warstwy, wilgotność gruntu lub innego materiału użytego do budowy nasypu powinna być równa wilgotności optymalnej, z tolerancją określoną </w:t>
      </w:r>
      <w:r w:rsidR="00A744A2" w:rsidRPr="00CD5D78">
        <w:rPr>
          <w:rFonts w:ascii="Verdana" w:eastAsia="Calibri" w:hAnsi="Verdana"/>
          <w:sz w:val="20"/>
          <w:szCs w:val="20"/>
        </w:rPr>
        <w:br/>
      </w:r>
      <w:r w:rsidRPr="00CD5D78">
        <w:rPr>
          <w:rFonts w:ascii="Verdana" w:eastAsia="Calibri" w:hAnsi="Verdana"/>
          <w:sz w:val="20"/>
          <w:szCs w:val="20"/>
        </w:rPr>
        <w:t>w Tablicy 5.2.</w:t>
      </w:r>
    </w:p>
    <w:p w14:paraId="3BAE6A84" w14:textId="53CD64E4" w:rsidR="00623BAA" w:rsidRDefault="00623BAA" w:rsidP="00472749">
      <w:pPr>
        <w:pStyle w:val="Akapitzlist"/>
        <w:autoSpaceDN/>
        <w:spacing w:before="120" w:after="120" w:line="276" w:lineRule="auto"/>
        <w:ind w:left="851"/>
        <w:jc w:val="both"/>
        <w:textAlignment w:val="auto"/>
        <w:rPr>
          <w:rFonts w:ascii="Verdana" w:eastAsia="Calibri" w:hAnsi="Verdana"/>
          <w:sz w:val="20"/>
          <w:szCs w:val="20"/>
        </w:rPr>
      </w:pPr>
    </w:p>
    <w:p w14:paraId="09A465EF" w14:textId="0BB93886" w:rsidR="004B4605" w:rsidRDefault="004B4605" w:rsidP="00472749">
      <w:pPr>
        <w:pStyle w:val="Akapitzlist"/>
        <w:autoSpaceDN/>
        <w:spacing w:before="120" w:after="120" w:line="276" w:lineRule="auto"/>
        <w:ind w:left="851"/>
        <w:jc w:val="both"/>
        <w:textAlignment w:val="auto"/>
        <w:rPr>
          <w:rFonts w:ascii="Verdana" w:eastAsia="Calibri" w:hAnsi="Verdana"/>
          <w:sz w:val="20"/>
          <w:szCs w:val="20"/>
        </w:rPr>
      </w:pPr>
    </w:p>
    <w:p w14:paraId="5BBA1BE2" w14:textId="7E4563A1" w:rsidR="004B4605" w:rsidRDefault="004B4605" w:rsidP="00472749">
      <w:pPr>
        <w:pStyle w:val="Akapitzlist"/>
        <w:autoSpaceDN/>
        <w:spacing w:before="120" w:after="120" w:line="276" w:lineRule="auto"/>
        <w:ind w:left="851"/>
        <w:jc w:val="both"/>
        <w:textAlignment w:val="auto"/>
        <w:rPr>
          <w:rFonts w:ascii="Verdana" w:eastAsia="Calibri" w:hAnsi="Verdana"/>
          <w:sz w:val="20"/>
          <w:szCs w:val="20"/>
        </w:rPr>
      </w:pPr>
    </w:p>
    <w:p w14:paraId="470C09C1" w14:textId="1B2A32E5" w:rsidR="004B4605" w:rsidRDefault="004B4605" w:rsidP="00472749">
      <w:pPr>
        <w:pStyle w:val="Akapitzlist"/>
        <w:autoSpaceDN/>
        <w:spacing w:before="120" w:after="120" w:line="276" w:lineRule="auto"/>
        <w:ind w:left="851"/>
        <w:jc w:val="both"/>
        <w:textAlignment w:val="auto"/>
        <w:rPr>
          <w:rFonts w:ascii="Verdana" w:eastAsia="Calibri" w:hAnsi="Verdana"/>
          <w:sz w:val="20"/>
          <w:szCs w:val="20"/>
        </w:rPr>
      </w:pPr>
    </w:p>
    <w:p w14:paraId="3CEF4333" w14:textId="387E490B" w:rsidR="004B4605" w:rsidRDefault="004B4605" w:rsidP="00472749">
      <w:pPr>
        <w:pStyle w:val="Akapitzlist"/>
        <w:autoSpaceDN/>
        <w:spacing w:before="120" w:after="120" w:line="276" w:lineRule="auto"/>
        <w:ind w:left="851"/>
        <w:jc w:val="both"/>
        <w:textAlignment w:val="auto"/>
        <w:rPr>
          <w:rFonts w:ascii="Verdana" w:eastAsia="Calibri" w:hAnsi="Verdana"/>
          <w:sz w:val="20"/>
          <w:szCs w:val="20"/>
        </w:rPr>
      </w:pPr>
    </w:p>
    <w:p w14:paraId="5FC4EA3C" w14:textId="4AACE780" w:rsidR="004B4605" w:rsidRDefault="004B4605" w:rsidP="00472749">
      <w:pPr>
        <w:pStyle w:val="Akapitzlist"/>
        <w:autoSpaceDN/>
        <w:spacing w:before="120" w:after="120" w:line="276" w:lineRule="auto"/>
        <w:ind w:left="851"/>
        <w:jc w:val="both"/>
        <w:textAlignment w:val="auto"/>
        <w:rPr>
          <w:rFonts w:ascii="Verdana" w:eastAsia="Calibri" w:hAnsi="Verdana"/>
          <w:sz w:val="20"/>
          <w:szCs w:val="20"/>
        </w:rPr>
      </w:pPr>
    </w:p>
    <w:p w14:paraId="6639F429" w14:textId="77777777" w:rsidR="004B4605" w:rsidRPr="00CD5D78" w:rsidRDefault="004B4605" w:rsidP="00472749">
      <w:pPr>
        <w:pStyle w:val="Akapitzlist"/>
        <w:autoSpaceDN/>
        <w:spacing w:before="120" w:after="120" w:line="276" w:lineRule="auto"/>
        <w:ind w:left="851"/>
        <w:jc w:val="both"/>
        <w:textAlignment w:val="auto"/>
        <w:rPr>
          <w:rFonts w:ascii="Verdana" w:eastAsia="Calibri" w:hAnsi="Verdana"/>
          <w:sz w:val="20"/>
          <w:szCs w:val="20"/>
        </w:rPr>
      </w:pPr>
    </w:p>
    <w:p w14:paraId="5332E88E" w14:textId="77777777" w:rsidR="00364B64" w:rsidRPr="00CD5D78" w:rsidRDefault="00364B64" w:rsidP="00824351">
      <w:pPr>
        <w:spacing w:before="120" w:after="120" w:line="276" w:lineRule="auto"/>
        <w:ind w:left="851"/>
        <w:jc w:val="both"/>
        <w:rPr>
          <w:rFonts w:ascii="Verdana" w:hAnsi="Verdana"/>
          <w:sz w:val="20"/>
          <w:szCs w:val="20"/>
        </w:rPr>
      </w:pPr>
      <w:r w:rsidRPr="00CD5D78">
        <w:rPr>
          <w:rFonts w:ascii="Verdana" w:hAnsi="Verdana"/>
          <w:sz w:val="20"/>
          <w:szCs w:val="20"/>
        </w:rPr>
        <w:lastRenderedPageBreak/>
        <w:t>Tablica 5.2. Tolerancja wilgotności gruntów i materiałów antropogenicznych w czasie zagęszczania warstwy</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100"/>
        <w:gridCol w:w="2835"/>
        <w:gridCol w:w="2712"/>
      </w:tblGrid>
      <w:tr w:rsidR="00CD5D78" w:rsidRPr="00CD5D78" w14:paraId="0A755B8B" w14:textId="77777777" w:rsidTr="00F7209D">
        <w:trPr>
          <w:tblHeader/>
        </w:trPr>
        <w:tc>
          <w:tcPr>
            <w:tcW w:w="3100" w:type="dxa"/>
            <w:vMerge w:val="restart"/>
            <w:tcBorders>
              <w:top w:val="double" w:sz="4" w:space="0" w:color="auto"/>
              <w:bottom w:val="single" w:sz="4" w:space="0" w:color="auto"/>
            </w:tcBorders>
            <w:vAlign w:val="center"/>
          </w:tcPr>
          <w:p w14:paraId="63107663" w14:textId="77777777" w:rsidR="00364B64" w:rsidRPr="00CD5D78" w:rsidRDefault="00364B64" w:rsidP="00824351">
            <w:pPr>
              <w:spacing w:line="276" w:lineRule="auto"/>
              <w:jc w:val="center"/>
              <w:rPr>
                <w:rFonts w:ascii="Verdana" w:hAnsi="Verdana"/>
                <w:b/>
                <w:sz w:val="18"/>
                <w:szCs w:val="20"/>
              </w:rPr>
            </w:pPr>
            <w:r w:rsidRPr="00CD5D78">
              <w:rPr>
                <w:rFonts w:ascii="Verdana" w:hAnsi="Verdana"/>
                <w:sz w:val="18"/>
                <w:szCs w:val="20"/>
              </w:rPr>
              <w:t>Wilgotność optymalna W</w:t>
            </w:r>
            <w:r w:rsidRPr="00CD5D78">
              <w:rPr>
                <w:rFonts w:ascii="Verdana" w:hAnsi="Verdana"/>
                <w:sz w:val="18"/>
                <w:szCs w:val="20"/>
                <w:vertAlign w:val="subscript"/>
              </w:rPr>
              <w:t>OPT</w:t>
            </w:r>
            <w:r w:rsidRPr="00CD5D78">
              <w:rPr>
                <w:rFonts w:ascii="Verdana" w:hAnsi="Verdana"/>
                <w:sz w:val="18"/>
                <w:szCs w:val="20"/>
              </w:rPr>
              <w:t xml:space="preserve"> </w:t>
            </w:r>
          </w:p>
        </w:tc>
        <w:tc>
          <w:tcPr>
            <w:tcW w:w="5547" w:type="dxa"/>
            <w:gridSpan w:val="2"/>
            <w:tcBorders>
              <w:top w:val="double" w:sz="4" w:space="0" w:color="auto"/>
              <w:bottom w:val="single" w:sz="4" w:space="0" w:color="auto"/>
            </w:tcBorders>
            <w:hideMark/>
          </w:tcPr>
          <w:p w14:paraId="099A95E6"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Wilgotność gruntu (materiału) w warstwie poddanej zagęszczaniu</w:t>
            </w:r>
          </w:p>
        </w:tc>
      </w:tr>
      <w:tr w:rsidR="00CD5D78" w:rsidRPr="00CD5D78" w14:paraId="7CBCBE9C" w14:textId="77777777" w:rsidTr="00F7209D">
        <w:trPr>
          <w:trHeight w:val="340"/>
        </w:trPr>
        <w:tc>
          <w:tcPr>
            <w:tcW w:w="3100" w:type="dxa"/>
            <w:vMerge/>
            <w:tcBorders>
              <w:top w:val="single" w:sz="4" w:space="0" w:color="auto"/>
              <w:bottom w:val="double" w:sz="4" w:space="0" w:color="auto"/>
            </w:tcBorders>
            <w:vAlign w:val="center"/>
            <w:hideMark/>
          </w:tcPr>
          <w:p w14:paraId="5345A5CF" w14:textId="77777777" w:rsidR="00364B64" w:rsidRPr="00CD5D78" w:rsidRDefault="00364B64" w:rsidP="00824351">
            <w:pPr>
              <w:spacing w:line="276" w:lineRule="auto"/>
              <w:jc w:val="center"/>
              <w:rPr>
                <w:rFonts w:ascii="Verdana" w:hAnsi="Verdana"/>
                <w:sz w:val="18"/>
                <w:szCs w:val="20"/>
              </w:rPr>
            </w:pPr>
          </w:p>
        </w:tc>
        <w:tc>
          <w:tcPr>
            <w:tcW w:w="2835" w:type="dxa"/>
            <w:tcBorders>
              <w:top w:val="single" w:sz="4" w:space="0" w:color="auto"/>
              <w:bottom w:val="double" w:sz="4" w:space="0" w:color="auto"/>
            </w:tcBorders>
            <w:vAlign w:val="center"/>
          </w:tcPr>
          <w:p w14:paraId="31F6C686"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Minimalna</w:t>
            </w:r>
          </w:p>
        </w:tc>
        <w:tc>
          <w:tcPr>
            <w:tcW w:w="2712" w:type="dxa"/>
            <w:tcBorders>
              <w:top w:val="single" w:sz="4" w:space="0" w:color="auto"/>
              <w:bottom w:val="double" w:sz="4" w:space="0" w:color="auto"/>
            </w:tcBorders>
            <w:vAlign w:val="center"/>
            <w:hideMark/>
          </w:tcPr>
          <w:p w14:paraId="632AD1BA"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Maksymalna</w:t>
            </w:r>
          </w:p>
        </w:tc>
      </w:tr>
      <w:tr w:rsidR="00CD5D78" w:rsidRPr="00CD5D78" w14:paraId="02256F5F" w14:textId="77777777" w:rsidTr="00F7209D">
        <w:trPr>
          <w:trHeight w:val="397"/>
        </w:trPr>
        <w:tc>
          <w:tcPr>
            <w:tcW w:w="3100" w:type="dxa"/>
            <w:tcBorders>
              <w:top w:val="double" w:sz="4" w:space="0" w:color="auto"/>
            </w:tcBorders>
            <w:vAlign w:val="center"/>
            <w:hideMark/>
          </w:tcPr>
          <w:p w14:paraId="6FE9520B"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&lt; 10%</w:t>
            </w:r>
          </w:p>
        </w:tc>
        <w:tc>
          <w:tcPr>
            <w:tcW w:w="2835" w:type="dxa"/>
            <w:tcBorders>
              <w:top w:val="double" w:sz="4" w:space="0" w:color="auto"/>
            </w:tcBorders>
            <w:vAlign w:val="center"/>
          </w:tcPr>
          <w:p w14:paraId="64FD5513"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W</w:t>
            </w:r>
            <w:r w:rsidRPr="00CD5D78">
              <w:rPr>
                <w:rFonts w:ascii="Verdana" w:hAnsi="Verdana"/>
                <w:sz w:val="18"/>
                <w:szCs w:val="20"/>
                <w:vertAlign w:val="subscript"/>
              </w:rPr>
              <w:t>OPT</w:t>
            </w:r>
            <w:r w:rsidRPr="00CD5D78">
              <w:rPr>
                <w:rFonts w:ascii="Verdana" w:hAnsi="Verdana"/>
                <w:sz w:val="18"/>
                <w:szCs w:val="20"/>
              </w:rPr>
              <w:t xml:space="preserve">  -  2%</w:t>
            </w:r>
          </w:p>
        </w:tc>
        <w:tc>
          <w:tcPr>
            <w:tcW w:w="2712" w:type="dxa"/>
            <w:tcBorders>
              <w:top w:val="double" w:sz="4" w:space="0" w:color="auto"/>
            </w:tcBorders>
            <w:vAlign w:val="center"/>
          </w:tcPr>
          <w:p w14:paraId="65B59517"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W</w:t>
            </w:r>
            <w:r w:rsidRPr="00CD5D78">
              <w:rPr>
                <w:rFonts w:ascii="Verdana" w:hAnsi="Verdana"/>
                <w:sz w:val="18"/>
                <w:szCs w:val="20"/>
                <w:vertAlign w:val="subscript"/>
              </w:rPr>
              <w:t>OPT</w:t>
            </w:r>
            <w:r w:rsidRPr="00CD5D78">
              <w:rPr>
                <w:rFonts w:ascii="Verdana" w:hAnsi="Verdana"/>
                <w:sz w:val="18"/>
                <w:szCs w:val="20"/>
              </w:rPr>
              <w:t xml:space="preserve">  +  1%</w:t>
            </w:r>
          </w:p>
        </w:tc>
      </w:tr>
      <w:tr w:rsidR="00CD5D78" w:rsidRPr="00CD5D78" w14:paraId="22BF5064" w14:textId="77777777" w:rsidTr="00F7209D">
        <w:trPr>
          <w:trHeight w:val="363"/>
        </w:trPr>
        <w:tc>
          <w:tcPr>
            <w:tcW w:w="3100" w:type="dxa"/>
            <w:vAlign w:val="center"/>
            <w:hideMark/>
          </w:tcPr>
          <w:p w14:paraId="712E4515"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 10%</w:t>
            </w:r>
          </w:p>
        </w:tc>
        <w:tc>
          <w:tcPr>
            <w:tcW w:w="2835" w:type="dxa"/>
            <w:vAlign w:val="center"/>
          </w:tcPr>
          <w:p w14:paraId="171D31F7"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0,8 W</w:t>
            </w:r>
            <w:r w:rsidRPr="00CD5D78">
              <w:rPr>
                <w:rFonts w:ascii="Verdana" w:hAnsi="Verdana"/>
                <w:sz w:val="18"/>
                <w:szCs w:val="20"/>
                <w:vertAlign w:val="subscript"/>
              </w:rPr>
              <w:t>OPT</w:t>
            </w:r>
          </w:p>
        </w:tc>
        <w:tc>
          <w:tcPr>
            <w:tcW w:w="2712" w:type="dxa"/>
            <w:vAlign w:val="center"/>
          </w:tcPr>
          <w:p w14:paraId="56129A89" w14:textId="50A6E0DB"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1,1 W</w:t>
            </w:r>
            <w:r w:rsidRPr="00CD5D78">
              <w:rPr>
                <w:rFonts w:ascii="Verdana" w:hAnsi="Verdana"/>
                <w:sz w:val="18"/>
                <w:szCs w:val="20"/>
                <w:vertAlign w:val="subscript"/>
              </w:rPr>
              <w:t>OPT</w:t>
            </w:r>
            <w:r w:rsidR="00014877" w:rsidRPr="00CD5D78">
              <w:rPr>
                <w:rStyle w:val="Odwoanieprzypisudolnego"/>
                <w:rFonts w:ascii="Verdana" w:hAnsi="Verdana"/>
                <w:sz w:val="18"/>
                <w:szCs w:val="20"/>
              </w:rPr>
              <w:footnoteReference w:id="1"/>
            </w:r>
          </w:p>
        </w:tc>
      </w:tr>
    </w:tbl>
    <w:p w14:paraId="207BBEE8" w14:textId="4928979D" w:rsidR="00364B64" w:rsidRPr="00CD5D78" w:rsidRDefault="00364B64" w:rsidP="00824351">
      <w:pPr>
        <w:pStyle w:val="Akapitzlist"/>
        <w:autoSpaceDN/>
        <w:spacing w:before="120" w:after="120" w:line="276" w:lineRule="auto"/>
        <w:ind w:left="851"/>
        <w:jc w:val="both"/>
        <w:textAlignment w:val="auto"/>
        <w:rPr>
          <w:rFonts w:ascii="Verdana" w:eastAsia="Calibri" w:hAnsi="Verdana"/>
          <w:sz w:val="20"/>
          <w:szCs w:val="20"/>
        </w:rPr>
      </w:pPr>
      <w:r w:rsidRPr="00CD5D78">
        <w:rPr>
          <w:rFonts w:ascii="Verdana" w:eastAsia="Calibri" w:hAnsi="Verdana"/>
          <w:sz w:val="20"/>
          <w:szCs w:val="20"/>
        </w:rPr>
        <w:t xml:space="preserve">Sprawdzenie wilgotności należy przeprowadzać laboratoryjnie, z częstotliwością określoną w punkcie 6. </w:t>
      </w:r>
    </w:p>
    <w:p w14:paraId="1EAE0D9F" w14:textId="22DD8509" w:rsidR="00D62D7C" w:rsidRPr="00CD5D78" w:rsidRDefault="00D62D7C" w:rsidP="00472749">
      <w:pPr>
        <w:pStyle w:val="Akapitzlist"/>
        <w:autoSpaceDN/>
        <w:spacing w:before="120" w:after="120" w:line="276" w:lineRule="auto"/>
        <w:ind w:left="851"/>
        <w:jc w:val="both"/>
        <w:textAlignment w:val="auto"/>
        <w:rPr>
          <w:rFonts w:ascii="Verdana" w:eastAsia="Calibri" w:hAnsi="Verdana"/>
        </w:rPr>
      </w:pPr>
      <w:r w:rsidRPr="00CD5D78">
        <w:rPr>
          <w:rFonts w:ascii="Verdana" w:eastAsia="Calibri" w:hAnsi="Verdana"/>
          <w:sz w:val="20"/>
          <w:szCs w:val="20"/>
        </w:rPr>
        <w:t xml:space="preserve">W przypadkach uzasadnionych stosowaną technologią zagęszczania gruntu (materiału antropogenicznego) dopuszcza się odstępstwa od wymagań określonych w Tablicy 5.2 W takiej sytuacji Wykonawca </w:t>
      </w:r>
      <w:r w:rsidR="00737F59" w:rsidRPr="00CD5D78">
        <w:rPr>
          <w:rFonts w:ascii="Verdana" w:eastAsia="Calibri" w:hAnsi="Verdana"/>
          <w:sz w:val="20"/>
          <w:szCs w:val="20"/>
        </w:rPr>
        <w:t xml:space="preserve">przed rozpoczęciem robót </w:t>
      </w:r>
      <w:r w:rsidRPr="00CD5D78">
        <w:rPr>
          <w:rFonts w:ascii="Verdana" w:eastAsia="Calibri" w:hAnsi="Verdana"/>
          <w:sz w:val="20"/>
          <w:szCs w:val="20"/>
        </w:rPr>
        <w:t xml:space="preserve">przedstawi zmienione (dostosowane do przyjętej technologii) wymagania odnoszące się do wilgotności </w:t>
      </w:r>
      <w:r w:rsidR="00A744A2" w:rsidRPr="00CD5D78">
        <w:rPr>
          <w:rFonts w:ascii="Verdana" w:eastAsia="Calibri" w:hAnsi="Verdana"/>
          <w:sz w:val="20"/>
          <w:szCs w:val="20"/>
        </w:rPr>
        <w:br/>
      </w:r>
      <w:r w:rsidRPr="00CD5D78">
        <w:rPr>
          <w:rFonts w:ascii="Verdana" w:eastAsia="Calibri" w:hAnsi="Verdana"/>
          <w:sz w:val="20"/>
          <w:szCs w:val="20"/>
        </w:rPr>
        <w:t>w czasie zagęszczania oraz dopuszczalne tolerancje.</w:t>
      </w:r>
    </w:p>
    <w:p w14:paraId="4657950F" w14:textId="4DA88B58"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w:t>
      </w:r>
    </w:p>
    <w:p w14:paraId="28FE44EE" w14:textId="1580B8B9"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w:t>
      </w:r>
      <w:r w:rsidR="00824351" w:rsidRPr="00CD5D78">
        <w:rPr>
          <w:rFonts w:ascii="Verdana" w:eastAsia="Calibri" w:hAnsi="Verdana"/>
          <w:sz w:val="20"/>
          <w:szCs w:val="20"/>
        </w:rPr>
        <w:t xml:space="preserve"> Inspektora nadzoru</w:t>
      </w:r>
      <w:r w:rsidRPr="00CD5D78">
        <w:rPr>
          <w:rFonts w:ascii="Verdana" w:eastAsia="Calibri" w:hAnsi="Verdana"/>
          <w:sz w:val="20"/>
          <w:szCs w:val="20"/>
        </w:rPr>
        <w:t xml:space="preserve">. </w:t>
      </w:r>
    </w:p>
    <w:p w14:paraId="3DA72831"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73" w:name="_Toc8288483"/>
      <w:r w:rsidRPr="00CD5D78">
        <w:rPr>
          <w:rFonts w:ascii="Verdana" w:hAnsi="Verdana"/>
          <w:b/>
          <w:sz w:val="20"/>
          <w:szCs w:val="20"/>
        </w:rPr>
        <w:t>Wymagania dotyczące zagęszczania i nośności nasypu</w:t>
      </w:r>
      <w:bookmarkEnd w:id="73"/>
    </w:p>
    <w:p w14:paraId="50BDAF73" w14:textId="3CCB78E6"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Wartości wskaźnika zagęszczenia gruntu w nasypie powinny być nie mniejsze niż określono w Tablicy 5.3. Wskaźnik zagęszczenia warstwy należy określić zgodnie </w:t>
      </w:r>
      <w:r w:rsidR="00A744A2" w:rsidRPr="00CD5D78">
        <w:rPr>
          <w:rFonts w:ascii="Verdana" w:eastAsia="Calibri" w:hAnsi="Verdana"/>
          <w:sz w:val="20"/>
          <w:szCs w:val="20"/>
        </w:rPr>
        <w:br/>
      </w:r>
      <w:r w:rsidRPr="00CD5D78">
        <w:rPr>
          <w:rFonts w:ascii="Verdana" w:eastAsia="Calibri" w:hAnsi="Verdana"/>
          <w:sz w:val="20"/>
          <w:szCs w:val="20"/>
        </w:rPr>
        <w:t xml:space="preserve">z zasadami podanymi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p. 5.11.1.</w:t>
      </w:r>
    </w:p>
    <w:p w14:paraId="1800ABD7" w14:textId="77777777" w:rsidR="00364B64" w:rsidRPr="00CD5D78" w:rsidRDefault="00364B64" w:rsidP="00824351">
      <w:pPr>
        <w:spacing w:before="120" w:after="120" w:line="276" w:lineRule="auto"/>
        <w:ind w:left="851"/>
        <w:jc w:val="both"/>
        <w:rPr>
          <w:rFonts w:ascii="Verdana" w:hAnsi="Verdana"/>
          <w:sz w:val="20"/>
          <w:szCs w:val="20"/>
        </w:rPr>
      </w:pPr>
      <w:r w:rsidRPr="00CD5D78">
        <w:rPr>
          <w:rFonts w:ascii="Verdana" w:hAnsi="Verdana"/>
          <w:sz w:val="20"/>
          <w:szCs w:val="20"/>
        </w:rPr>
        <w:t>Tablica 5.3. Minimalne wartości wskaźnika zagęszczenia w nasypach</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977"/>
        <w:gridCol w:w="2391"/>
        <w:gridCol w:w="1559"/>
        <w:gridCol w:w="1720"/>
      </w:tblGrid>
      <w:tr w:rsidR="00CD5D78" w:rsidRPr="00CD5D78" w14:paraId="41F76F68" w14:textId="77777777" w:rsidTr="00824351">
        <w:trPr>
          <w:tblHeader/>
        </w:trPr>
        <w:tc>
          <w:tcPr>
            <w:tcW w:w="2977" w:type="dxa"/>
            <w:vMerge w:val="restart"/>
            <w:tcBorders>
              <w:top w:val="double" w:sz="4" w:space="0" w:color="auto"/>
              <w:bottom w:val="single" w:sz="4" w:space="0" w:color="auto"/>
            </w:tcBorders>
            <w:vAlign w:val="center"/>
          </w:tcPr>
          <w:p w14:paraId="6CCD2182" w14:textId="77777777" w:rsidR="00364B64" w:rsidRPr="00CD5D78" w:rsidRDefault="00364B64" w:rsidP="00824351">
            <w:pPr>
              <w:spacing w:line="276" w:lineRule="auto"/>
              <w:jc w:val="center"/>
              <w:rPr>
                <w:rFonts w:ascii="Verdana" w:hAnsi="Verdana"/>
                <w:b/>
                <w:sz w:val="18"/>
                <w:szCs w:val="20"/>
              </w:rPr>
            </w:pPr>
            <w:r w:rsidRPr="00CD5D78">
              <w:rPr>
                <w:rFonts w:ascii="Verdana" w:hAnsi="Verdana"/>
                <w:sz w:val="18"/>
                <w:szCs w:val="20"/>
              </w:rPr>
              <w:t>Strefa nasypu pod powierzchnią (niweletą) robót ziemnych</w:t>
            </w:r>
          </w:p>
        </w:tc>
        <w:tc>
          <w:tcPr>
            <w:tcW w:w="5670" w:type="dxa"/>
            <w:gridSpan w:val="3"/>
            <w:tcBorders>
              <w:top w:val="double" w:sz="4" w:space="0" w:color="auto"/>
              <w:bottom w:val="single" w:sz="4" w:space="0" w:color="auto"/>
            </w:tcBorders>
            <w:hideMark/>
          </w:tcPr>
          <w:p w14:paraId="148B603B"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Minimalna wartość wskaźnika zagęszczenia I</w:t>
            </w:r>
            <w:r w:rsidRPr="00CD5D78">
              <w:rPr>
                <w:rFonts w:ascii="Verdana" w:hAnsi="Verdana"/>
                <w:sz w:val="18"/>
                <w:szCs w:val="20"/>
                <w:vertAlign w:val="subscript"/>
              </w:rPr>
              <w:t>S</w:t>
            </w:r>
          </w:p>
        </w:tc>
      </w:tr>
      <w:tr w:rsidR="00CD5D78" w:rsidRPr="00CD5D78" w14:paraId="3B762651" w14:textId="77777777" w:rsidTr="00824351">
        <w:tc>
          <w:tcPr>
            <w:tcW w:w="2977" w:type="dxa"/>
            <w:vMerge/>
            <w:tcBorders>
              <w:top w:val="single" w:sz="4" w:space="0" w:color="auto"/>
              <w:bottom w:val="single" w:sz="4" w:space="0" w:color="auto"/>
            </w:tcBorders>
            <w:vAlign w:val="center"/>
            <w:hideMark/>
          </w:tcPr>
          <w:p w14:paraId="4C79B68E" w14:textId="77777777" w:rsidR="00364B64" w:rsidRPr="00CD5D78" w:rsidRDefault="00364B64" w:rsidP="00824351">
            <w:pPr>
              <w:spacing w:line="276" w:lineRule="auto"/>
              <w:jc w:val="center"/>
              <w:rPr>
                <w:rFonts w:ascii="Verdana" w:hAnsi="Verdana"/>
                <w:sz w:val="18"/>
                <w:szCs w:val="20"/>
              </w:rPr>
            </w:pPr>
          </w:p>
        </w:tc>
        <w:tc>
          <w:tcPr>
            <w:tcW w:w="5670" w:type="dxa"/>
            <w:gridSpan w:val="3"/>
            <w:tcBorders>
              <w:top w:val="single" w:sz="4" w:space="0" w:color="auto"/>
              <w:bottom w:val="single" w:sz="4" w:space="0" w:color="auto"/>
            </w:tcBorders>
            <w:vAlign w:val="center"/>
            <w:hideMark/>
          </w:tcPr>
          <w:p w14:paraId="745D5441"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Kategoria ruchu</w:t>
            </w:r>
          </w:p>
        </w:tc>
      </w:tr>
      <w:tr w:rsidR="00CD5D78" w:rsidRPr="00CD5D78" w14:paraId="48F536DC" w14:textId="77777777" w:rsidTr="00824351">
        <w:trPr>
          <w:trHeight w:val="1141"/>
        </w:trPr>
        <w:tc>
          <w:tcPr>
            <w:tcW w:w="2977" w:type="dxa"/>
            <w:vMerge/>
            <w:tcBorders>
              <w:top w:val="single" w:sz="4" w:space="0" w:color="auto"/>
              <w:bottom w:val="double" w:sz="4" w:space="0" w:color="auto"/>
            </w:tcBorders>
            <w:vAlign w:val="center"/>
            <w:hideMark/>
          </w:tcPr>
          <w:p w14:paraId="3EA8D010" w14:textId="77777777" w:rsidR="00364B64" w:rsidRPr="00CD5D78" w:rsidRDefault="00364B64" w:rsidP="00824351">
            <w:pPr>
              <w:spacing w:line="276" w:lineRule="auto"/>
              <w:jc w:val="center"/>
              <w:rPr>
                <w:rFonts w:ascii="Verdana" w:hAnsi="Verdana"/>
                <w:sz w:val="18"/>
                <w:szCs w:val="20"/>
              </w:rPr>
            </w:pPr>
          </w:p>
        </w:tc>
        <w:tc>
          <w:tcPr>
            <w:tcW w:w="2391" w:type="dxa"/>
            <w:tcBorders>
              <w:top w:val="single" w:sz="4" w:space="0" w:color="auto"/>
              <w:bottom w:val="double" w:sz="4" w:space="0" w:color="auto"/>
            </w:tcBorders>
            <w:vAlign w:val="center"/>
          </w:tcPr>
          <w:p w14:paraId="6D42B918"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 xml:space="preserve">KR1-KR2, </w:t>
            </w:r>
          </w:p>
          <w:p w14:paraId="33C3D245"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 xml:space="preserve">zjazdy, chodniki, ścieżki rowerowe, ciągi </w:t>
            </w:r>
            <w:proofErr w:type="spellStart"/>
            <w:r w:rsidRPr="00CD5D78">
              <w:rPr>
                <w:rFonts w:ascii="Verdana" w:hAnsi="Verdana"/>
                <w:sz w:val="18"/>
                <w:szCs w:val="20"/>
              </w:rPr>
              <w:t>pieszojezdne</w:t>
            </w:r>
            <w:proofErr w:type="spellEnd"/>
            <w:r w:rsidRPr="00CD5D78">
              <w:rPr>
                <w:rFonts w:ascii="Verdana" w:hAnsi="Verdana"/>
                <w:sz w:val="18"/>
                <w:szCs w:val="20"/>
              </w:rPr>
              <w:t>,</w:t>
            </w:r>
          </w:p>
        </w:tc>
        <w:tc>
          <w:tcPr>
            <w:tcW w:w="1559" w:type="dxa"/>
            <w:tcBorders>
              <w:top w:val="single" w:sz="4" w:space="0" w:color="auto"/>
              <w:bottom w:val="double" w:sz="4" w:space="0" w:color="auto"/>
            </w:tcBorders>
            <w:vAlign w:val="center"/>
            <w:hideMark/>
          </w:tcPr>
          <w:p w14:paraId="7A6660FA"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KR3-KR4</w:t>
            </w:r>
          </w:p>
        </w:tc>
        <w:tc>
          <w:tcPr>
            <w:tcW w:w="1720" w:type="dxa"/>
            <w:tcBorders>
              <w:top w:val="single" w:sz="4" w:space="0" w:color="auto"/>
              <w:bottom w:val="double" w:sz="4" w:space="0" w:color="auto"/>
            </w:tcBorders>
            <w:vAlign w:val="center"/>
            <w:hideMark/>
          </w:tcPr>
          <w:p w14:paraId="44A354B3"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KR5-KR7</w:t>
            </w:r>
          </w:p>
        </w:tc>
      </w:tr>
      <w:tr w:rsidR="00CD5D78" w:rsidRPr="00CD5D78" w14:paraId="30889B57" w14:textId="77777777" w:rsidTr="00824351">
        <w:trPr>
          <w:trHeight w:val="245"/>
        </w:trPr>
        <w:tc>
          <w:tcPr>
            <w:tcW w:w="2977" w:type="dxa"/>
            <w:tcBorders>
              <w:top w:val="double" w:sz="4" w:space="0" w:color="auto"/>
            </w:tcBorders>
            <w:vAlign w:val="center"/>
            <w:hideMark/>
          </w:tcPr>
          <w:p w14:paraId="02467BFA"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do głębokości równej grubości górnej warstwy nasypu lub równej grubości warstwy ulepszonego podłoża o ile występuje</w:t>
            </w:r>
          </w:p>
        </w:tc>
        <w:tc>
          <w:tcPr>
            <w:tcW w:w="2391" w:type="dxa"/>
            <w:tcBorders>
              <w:top w:val="double" w:sz="4" w:space="0" w:color="auto"/>
            </w:tcBorders>
            <w:vAlign w:val="center"/>
          </w:tcPr>
          <w:p w14:paraId="650EE86E"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1,00</w:t>
            </w:r>
          </w:p>
        </w:tc>
        <w:tc>
          <w:tcPr>
            <w:tcW w:w="1559" w:type="dxa"/>
            <w:tcBorders>
              <w:top w:val="double" w:sz="4" w:space="0" w:color="auto"/>
            </w:tcBorders>
            <w:vAlign w:val="center"/>
          </w:tcPr>
          <w:p w14:paraId="07F7B02A"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1,00</w:t>
            </w:r>
          </w:p>
        </w:tc>
        <w:tc>
          <w:tcPr>
            <w:tcW w:w="1720" w:type="dxa"/>
            <w:tcBorders>
              <w:top w:val="double" w:sz="4" w:space="0" w:color="auto"/>
            </w:tcBorders>
            <w:vAlign w:val="center"/>
          </w:tcPr>
          <w:p w14:paraId="442DEA76"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1,00</w:t>
            </w:r>
          </w:p>
        </w:tc>
      </w:tr>
      <w:tr w:rsidR="00CD5D78" w:rsidRPr="00CD5D78" w14:paraId="16554FCE" w14:textId="77777777" w:rsidTr="00824351">
        <w:trPr>
          <w:trHeight w:val="245"/>
        </w:trPr>
        <w:tc>
          <w:tcPr>
            <w:tcW w:w="2977" w:type="dxa"/>
            <w:vAlign w:val="center"/>
            <w:hideMark/>
          </w:tcPr>
          <w:p w14:paraId="03BC36B8"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niżej do głębokości 1,2 m</w:t>
            </w:r>
          </w:p>
        </w:tc>
        <w:tc>
          <w:tcPr>
            <w:tcW w:w="2391" w:type="dxa"/>
            <w:vAlign w:val="center"/>
          </w:tcPr>
          <w:p w14:paraId="668BE9B6"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0,97</w:t>
            </w:r>
          </w:p>
        </w:tc>
        <w:tc>
          <w:tcPr>
            <w:tcW w:w="1559" w:type="dxa"/>
            <w:vAlign w:val="center"/>
          </w:tcPr>
          <w:p w14:paraId="2091E627"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1,00</w:t>
            </w:r>
          </w:p>
        </w:tc>
        <w:tc>
          <w:tcPr>
            <w:tcW w:w="1720" w:type="dxa"/>
            <w:vAlign w:val="center"/>
          </w:tcPr>
          <w:p w14:paraId="18372363"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1,00</w:t>
            </w:r>
          </w:p>
        </w:tc>
      </w:tr>
      <w:tr w:rsidR="00CD5D78" w:rsidRPr="00CD5D78" w14:paraId="1D4D2D71" w14:textId="77777777" w:rsidTr="00824351">
        <w:trPr>
          <w:trHeight w:val="245"/>
        </w:trPr>
        <w:tc>
          <w:tcPr>
            <w:tcW w:w="2977" w:type="dxa"/>
            <w:vAlign w:val="center"/>
            <w:hideMark/>
          </w:tcPr>
          <w:p w14:paraId="61E34636"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1,2 m – 2,0 m</w:t>
            </w:r>
          </w:p>
        </w:tc>
        <w:tc>
          <w:tcPr>
            <w:tcW w:w="2391" w:type="dxa"/>
            <w:vAlign w:val="center"/>
          </w:tcPr>
          <w:p w14:paraId="67095E2E"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0,95</w:t>
            </w:r>
          </w:p>
        </w:tc>
        <w:tc>
          <w:tcPr>
            <w:tcW w:w="1559" w:type="dxa"/>
            <w:vAlign w:val="center"/>
          </w:tcPr>
          <w:p w14:paraId="6D6EFF5F"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0,97</w:t>
            </w:r>
          </w:p>
        </w:tc>
        <w:tc>
          <w:tcPr>
            <w:tcW w:w="1720" w:type="dxa"/>
            <w:vAlign w:val="center"/>
          </w:tcPr>
          <w:p w14:paraId="5647D898"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1,00</w:t>
            </w:r>
          </w:p>
        </w:tc>
      </w:tr>
      <w:tr w:rsidR="00CD5D78" w:rsidRPr="00CD5D78" w14:paraId="5FFC4271" w14:textId="77777777" w:rsidTr="00824351">
        <w:trPr>
          <w:trHeight w:val="245"/>
        </w:trPr>
        <w:tc>
          <w:tcPr>
            <w:tcW w:w="2977" w:type="dxa"/>
            <w:vAlign w:val="center"/>
            <w:hideMark/>
          </w:tcPr>
          <w:p w14:paraId="34D502F2"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Poniżej 2,0 m</w:t>
            </w:r>
          </w:p>
        </w:tc>
        <w:tc>
          <w:tcPr>
            <w:tcW w:w="2391" w:type="dxa"/>
            <w:vAlign w:val="center"/>
          </w:tcPr>
          <w:p w14:paraId="6ADECEE9"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0,95</w:t>
            </w:r>
          </w:p>
        </w:tc>
        <w:tc>
          <w:tcPr>
            <w:tcW w:w="1559" w:type="dxa"/>
            <w:vAlign w:val="center"/>
          </w:tcPr>
          <w:p w14:paraId="00B4A80D"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0,97</w:t>
            </w:r>
          </w:p>
        </w:tc>
        <w:tc>
          <w:tcPr>
            <w:tcW w:w="1720" w:type="dxa"/>
            <w:vAlign w:val="center"/>
          </w:tcPr>
          <w:p w14:paraId="2D9FA150" w14:textId="77777777" w:rsidR="00364B64" w:rsidRPr="00CD5D78" w:rsidRDefault="00364B64" w:rsidP="00824351">
            <w:pPr>
              <w:spacing w:line="276" w:lineRule="auto"/>
              <w:jc w:val="center"/>
              <w:rPr>
                <w:rFonts w:ascii="Verdana" w:hAnsi="Verdana"/>
                <w:sz w:val="18"/>
                <w:szCs w:val="20"/>
              </w:rPr>
            </w:pPr>
            <w:r w:rsidRPr="00CD5D78">
              <w:rPr>
                <w:rFonts w:ascii="Verdana" w:hAnsi="Verdana"/>
                <w:sz w:val="18"/>
                <w:szCs w:val="20"/>
              </w:rPr>
              <w:t>0,97</w:t>
            </w:r>
          </w:p>
        </w:tc>
      </w:tr>
    </w:tbl>
    <w:p w14:paraId="650F0D4D" w14:textId="77777777" w:rsidR="00792BBF" w:rsidRPr="00CD5D78" w:rsidRDefault="00792BBF" w:rsidP="004B4605">
      <w:pPr>
        <w:pStyle w:val="Akapitzlist"/>
        <w:autoSpaceDN/>
        <w:spacing w:before="120" w:after="120" w:line="276" w:lineRule="auto"/>
        <w:ind w:left="851"/>
        <w:jc w:val="both"/>
        <w:textAlignment w:val="auto"/>
        <w:rPr>
          <w:rFonts w:ascii="Verdana" w:eastAsia="Calibri" w:hAnsi="Verdana"/>
          <w:sz w:val="20"/>
          <w:szCs w:val="20"/>
        </w:rPr>
      </w:pPr>
    </w:p>
    <w:p w14:paraId="3CDFD3E8" w14:textId="63FFA318"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lastRenderedPageBreak/>
        <w:t xml:space="preserve">Jeżeli badania kontrolne wykażą, że zagęszczenie warstwy nie jest wystarczające, </w:t>
      </w:r>
      <w:r w:rsidRPr="00CD5D78">
        <w:rPr>
          <w:rFonts w:ascii="Verdana" w:eastAsia="Calibri" w:hAnsi="Verdana"/>
          <w:sz w:val="20"/>
          <w:szCs w:val="20"/>
        </w:rPr>
        <w:br/>
        <w:t xml:space="preserve">to Wykonawca powinien spulchnić warstwę, doprowadzić grunt (skałę, materiał) </w:t>
      </w:r>
      <w:r w:rsidRPr="00CD5D78">
        <w:rPr>
          <w:rFonts w:ascii="Verdana" w:eastAsia="Calibri" w:hAnsi="Verdana"/>
          <w:sz w:val="20"/>
          <w:szCs w:val="20"/>
        </w:rPr>
        <w:br/>
        <w:t xml:space="preserve">do wilgotności optymalnej i powtórnie zagęścić. Jeżeli powtórne zagęszczenie nie </w:t>
      </w:r>
      <w:r w:rsidRPr="00CD5D78">
        <w:rPr>
          <w:rFonts w:ascii="Verdana" w:eastAsia="Calibri" w:hAnsi="Verdana"/>
          <w:sz w:val="20"/>
          <w:szCs w:val="20"/>
        </w:rPr>
        <w:br/>
        <w:t>spowoduje uzyskania wymaganego wskaźnika zagęszczenia, Wykonawca powinien usunąć warstwę i wbudować nowy materiał, o ile Inżynier/</w:t>
      </w:r>
      <w:r w:rsidR="00824351" w:rsidRPr="00CD5D78">
        <w:rPr>
          <w:rFonts w:ascii="Verdana" w:eastAsia="Calibri" w:hAnsi="Verdana"/>
          <w:sz w:val="20"/>
          <w:szCs w:val="20"/>
        </w:rPr>
        <w:t>Inspektor nadzoru</w:t>
      </w:r>
      <w:r w:rsidRPr="00CD5D78">
        <w:rPr>
          <w:rFonts w:ascii="Verdana" w:eastAsia="Calibri" w:hAnsi="Verdana"/>
          <w:sz w:val="20"/>
          <w:szCs w:val="20"/>
        </w:rPr>
        <w:t xml:space="preserve"> nie zezwoli na ponowienie próby prawidłowego zagęszczenia warstwy lub zastosowanie ulepszenia gruntu (materiału) wbudowanego w warstwę. </w:t>
      </w:r>
    </w:p>
    <w:p w14:paraId="5274DBB7" w14:textId="2367CD6D" w:rsidR="00D10664" w:rsidRPr="00CD5D78" w:rsidRDefault="00D10664" w:rsidP="00D10664">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Inżynier/Inspektor nadzoru może dopuścić kontrolę zagęszczenia po ułożeniu </w:t>
      </w:r>
      <w:r w:rsidR="00A744A2" w:rsidRPr="00CD5D78">
        <w:rPr>
          <w:rFonts w:ascii="Verdana" w:eastAsia="Calibri" w:hAnsi="Verdana"/>
          <w:sz w:val="20"/>
          <w:szCs w:val="20"/>
        </w:rPr>
        <w:br/>
      </w:r>
      <w:r w:rsidRPr="00CD5D78">
        <w:rPr>
          <w:rFonts w:ascii="Verdana" w:eastAsia="Calibri" w:hAnsi="Verdana"/>
          <w:sz w:val="20"/>
          <w:szCs w:val="20"/>
        </w:rPr>
        <w:t xml:space="preserve">i zagęszczeniu wyżej leżącej warstwy. W takiej sytuacji wyżej leżąca warstwa zostanie w niezbędnym zakresie usunięta w celu określenia osiągniętego wskaźnika zagęszczenia </w:t>
      </w:r>
      <w:proofErr w:type="spellStart"/>
      <w:r w:rsidRPr="00CD5D78">
        <w:rPr>
          <w:rFonts w:ascii="Verdana" w:eastAsia="Calibri" w:hAnsi="Verdana"/>
          <w:sz w:val="20"/>
          <w:szCs w:val="20"/>
        </w:rPr>
        <w:t>Is</w:t>
      </w:r>
      <w:proofErr w:type="spellEnd"/>
      <w:r w:rsidRPr="00CD5D78">
        <w:rPr>
          <w:rFonts w:ascii="Verdana" w:eastAsia="Calibri" w:hAnsi="Verdana"/>
          <w:sz w:val="20"/>
          <w:szCs w:val="20"/>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14:paraId="04780663"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Dopuszcza się ocenę stanu zagęszczenia warstwy na podstawie wartości wskaźnika </w:t>
      </w:r>
      <w:r w:rsidRPr="00CD5D78">
        <w:rPr>
          <w:rFonts w:ascii="Verdana" w:eastAsia="Calibri" w:hAnsi="Verdana"/>
          <w:sz w:val="20"/>
          <w:szCs w:val="20"/>
        </w:rPr>
        <w:br/>
        <w:t xml:space="preserve">odkształcenia </w:t>
      </w:r>
      <w:proofErr w:type="spellStart"/>
      <w:r w:rsidRPr="00CD5D78">
        <w:rPr>
          <w:rFonts w:ascii="Verdana" w:eastAsia="Calibri" w:hAnsi="Verdana"/>
          <w:sz w:val="20"/>
          <w:szCs w:val="20"/>
        </w:rPr>
        <w:t>I</w:t>
      </w:r>
      <w:r w:rsidRPr="00CD5D78">
        <w:rPr>
          <w:rFonts w:ascii="Verdana" w:eastAsia="Calibri" w:hAnsi="Verdana"/>
          <w:sz w:val="20"/>
          <w:szCs w:val="20"/>
          <w:vertAlign w:val="subscript"/>
        </w:rPr>
        <w:t>o</w:t>
      </w:r>
      <w:proofErr w:type="spellEnd"/>
      <w:r w:rsidRPr="00CD5D78">
        <w:rPr>
          <w:rFonts w:ascii="Verdana" w:eastAsia="Calibri" w:hAnsi="Verdana"/>
          <w:sz w:val="20"/>
          <w:szCs w:val="20"/>
        </w:rPr>
        <w:t xml:space="preserve"> według zasad i kryteriów określonych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punktach 5.11.3., 5.11.4. i 5.11.5.</w:t>
      </w:r>
    </w:p>
    <w:p w14:paraId="0B99AC0E" w14:textId="226C212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w:t>
      </w:r>
      <w:r w:rsidR="00824351" w:rsidRPr="00CD5D78">
        <w:rPr>
          <w:rFonts w:ascii="Verdana" w:eastAsia="Calibri" w:hAnsi="Verdana"/>
          <w:sz w:val="20"/>
          <w:szCs w:val="20"/>
        </w:rPr>
        <w:t>Inspektora nadzoru</w:t>
      </w:r>
      <w:r w:rsidRPr="00CD5D78">
        <w:rPr>
          <w:rFonts w:ascii="Verdana" w:eastAsia="Calibri" w:hAnsi="Verdana"/>
          <w:sz w:val="20"/>
          <w:szCs w:val="20"/>
        </w:rPr>
        <w:t xml:space="preserve">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w:t>
      </w:r>
    </w:p>
    <w:p w14:paraId="216A4F62" w14:textId="17EF6376"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Inżynier/</w:t>
      </w:r>
      <w:r w:rsidR="00824351" w:rsidRPr="00CD5D78">
        <w:rPr>
          <w:rFonts w:ascii="Verdana" w:eastAsia="Calibri" w:hAnsi="Verdana"/>
          <w:sz w:val="20"/>
          <w:szCs w:val="20"/>
        </w:rPr>
        <w:t>Inspektor nadzoru</w:t>
      </w:r>
      <w:r w:rsidRPr="00CD5D78">
        <w:rPr>
          <w:rFonts w:ascii="Verdana" w:eastAsia="Calibri" w:hAnsi="Verdana"/>
          <w:sz w:val="20"/>
          <w:szCs w:val="20"/>
        </w:rPr>
        <w:t xml:space="preserve">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rsidRPr="00CD5D78">
        <w:rPr>
          <w:rFonts w:ascii="Verdana" w:eastAsia="Calibri" w:hAnsi="Verdana"/>
          <w:sz w:val="20"/>
          <w:szCs w:val="20"/>
        </w:rPr>
        <w:t>STWiORB</w:t>
      </w:r>
      <w:proofErr w:type="spellEnd"/>
      <w:r w:rsidRPr="00CD5D78">
        <w:rPr>
          <w:rFonts w:ascii="Verdana" w:eastAsia="Calibri" w:hAnsi="Verdana"/>
          <w:sz w:val="20"/>
          <w:szCs w:val="20"/>
        </w:rPr>
        <w:t xml:space="preserve"> określająca zasady wykonania pomiarów w czasie ciągłej kontroli stanu zagęszczenia, wymagania dotyczące systemu gromadzenia i oceny wyników oraz kalibracji z wartościami wskaźnika zagęszczenia </w:t>
      </w:r>
      <w:proofErr w:type="spellStart"/>
      <w:r w:rsidRPr="00CD5D78">
        <w:rPr>
          <w:rFonts w:ascii="Verdana" w:eastAsia="Calibri" w:hAnsi="Verdana"/>
          <w:sz w:val="20"/>
          <w:szCs w:val="20"/>
        </w:rPr>
        <w:t>I</w:t>
      </w:r>
      <w:r w:rsidRPr="00CD5D78">
        <w:rPr>
          <w:rFonts w:ascii="Verdana" w:eastAsia="Calibri" w:hAnsi="Verdana"/>
          <w:sz w:val="20"/>
          <w:szCs w:val="20"/>
          <w:vertAlign w:val="subscript"/>
        </w:rPr>
        <w:t>s</w:t>
      </w:r>
      <w:proofErr w:type="spellEnd"/>
      <w:r w:rsidRPr="00CD5D78">
        <w:rPr>
          <w:rFonts w:ascii="Verdana" w:eastAsia="Calibri" w:hAnsi="Verdana"/>
          <w:sz w:val="20"/>
          <w:szCs w:val="20"/>
        </w:rPr>
        <w:t xml:space="preserve"> i zakres dopuszczonego ograniczenia badań podstawowych.</w:t>
      </w:r>
      <w:r w:rsidR="009320AF" w:rsidRPr="00CD5D78">
        <w:rPr>
          <w:rFonts w:ascii="Verdana" w:eastAsia="Calibri" w:hAnsi="Verdana"/>
          <w:sz w:val="20"/>
          <w:szCs w:val="20"/>
        </w:rPr>
        <w:t xml:space="preserve"> Metodami referencyjnymi do określania wskaźnika zagęszczenia gruntów oraz wtórnego modułu odkształcenia są metody opisane </w:t>
      </w:r>
      <w:r w:rsidR="009320AF" w:rsidRPr="00CD5D78">
        <w:rPr>
          <w:rFonts w:ascii="Verdana" w:eastAsia="Calibri" w:hAnsi="Verdana"/>
          <w:sz w:val="20"/>
          <w:szCs w:val="20"/>
        </w:rPr>
        <w:br/>
        <w:t xml:space="preserve">w </w:t>
      </w:r>
      <w:proofErr w:type="spellStart"/>
      <w:r w:rsidR="009320AF" w:rsidRPr="00CD5D78">
        <w:rPr>
          <w:rFonts w:ascii="Verdana" w:eastAsia="Calibri" w:hAnsi="Verdana"/>
          <w:sz w:val="20"/>
          <w:szCs w:val="20"/>
        </w:rPr>
        <w:t>WWiORB</w:t>
      </w:r>
      <w:proofErr w:type="spellEnd"/>
      <w:r w:rsidR="009320AF" w:rsidRPr="00CD5D78">
        <w:rPr>
          <w:rFonts w:ascii="Verdana" w:eastAsia="Calibri" w:hAnsi="Verdana"/>
          <w:sz w:val="20"/>
          <w:szCs w:val="20"/>
        </w:rPr>
        <w:t xml:space="preserve"> D-02.00.01 w załącznikach Z2.B oraz Z2.C.</w:t>
      </w:r>
    </w:p>
    <w:p w14:paraId="69267EB0" w14:textId="120CFE5E" w:rsidR="00792BBF" w:rsidRPr="00CD5D78" w:rsidRDefault="00364B64" w:rsidP="00792BBF">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Nośność </w:t>
      </w:r>
      <w:r w:rsidR="00013C51" w:rsidRPr="00CD5D78">
        <w:rPr>
          <w:rFonts w:ascii="Verdana" w:hAnsi="Verdana"/>
          <w:sz w:val="20"/>
          <w:szCs w:val="20"/>
        </w:rPr>
        <w:t xml:space="preserve">na górnej powierzchni podłoża </w:t>
      </w:r>
      <w:r w:rsidR="009A3B2A" w:rsidRPr="00CD5D78">
        <w:rPr>
          <w:rFonts w:ascii="Verdana" w:hAnsi="Verdana"/>
          <w:sz w:val="20"/>
          <w:szCs w:val="20"/>
        </w:rPr>
        <w:t>gruntowego nawierzchni w nasypie</w:t>
      </w:r>
      <w:r w:rsidR="009A3B2A" w:rsidRPr="00CD5D78">
        <w:rPr>
          <w:rFonts w:ascii="Verdana" w:eastAsia="Calibri" w:hAnsi="Verdana"/>
          <w:sz w:val="20"/>
          <w:szCs w:val="20"/>
        </w:rPr>
        <w:t xml:space="preserve">  oraz nośność </w:t>
      </w:r>
      <w:r w:rsidR="00792BBF" w:rsidRPr="00CD5D78">
        <w:rPr>
          <w:rFonts w:ascii="Verdana" w:eastAsia="Calibri" w:hAnsi="Verdana"/>
          <w:sz w:val="20"/>
          <w:szCs w:val="20"/>
        </w:rPr>
        <w:t xml:space="preserve">na powierzchni poszczególnych warstw nasypu </w:t>
      </w:r>
      <w:r w:rsidR="009A3B2A" w:rsidRPr="00CD5D78">
        <w:rPr>
          <w:rFonts w:ascii="Verdana" w:eastAsia="Calibri" w:hAnsi="Verdana"/>
          <w:sz w:val="20"/>
          <w:szCs w:val="20"/>
        </w:rPr>
        <w:t>(o ile takie wymaganie zostało wskazane w dokumentacji projektowej</w:t>
      </w:r>
      <w:r w:rsidR="00013C51" w:rsidRPr="00CD5D78">
        <w:rPr>
          <w:rFonts w:ascii="Verdana" w:eastAsia="Calibri" w:hAnsi="Verdana"/>
          <w:sz w:val="20"/>
          <w:szCs w:val="20"/>
        </w:rPr>
        <w:t xml:space="preserve"> lub na konieczność wykonania takiego badania wskaże Inżynier/Inspektor nadzoru</w:t>
      </w:r>
      <w:r w:rsidR="009A3B2A" w:rsidRPr="00CD5D78">
        <w:rPr>
          <w:rFonts w:ascii="Verdana" w:eastAsia="Calibri" w:hAnsi="Verdana"/>
          <w:sz w:val="20"/>
          <w:szCs w:val="20"/>
        </w:rPr>
        <w:t>)</w:t>
      </w:r>
      <w:r w:rsidR="00013C51" w:rsidRPr="00CD5D78">
        <w:rPr>
          <w:rFonts w:ascii="Verdana" w:eastAsia="Calibri" w:hAnsi="Verdana"/>
          <w:sz w:val="20"/>
          <w:szCs w:val="20"/>
        </w:rPr>
        <w:t xml:space="preserve"> </w:t>
      </w:r>
      <w:r w:rsidRPr="00CD5D78">
        <w:rPr>
          <w:rFonts w:ascii="Verdana" w:eastAsia="Calibri" w:hAnsi="Verdana"/>
          <w:sz w:val="20"/>
          <w:szCs w:val="20"/>
        </w:rPr>
        <w:t xml:space="preserve">należy określić na podstawie oceny wartości wtórnego modułu odkształcenia E2 oznaczonego według zasad określonych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 5.12.3. </w:t>
      </w:r>
    </w:p>
    <w:p w14:paraId="06742238" w14:textId="1132E922" w:rsidR="00364B64" w:rsidRPr="004B4605" w:rsidRDefault="00364B64" w:rsidP="004B4605">
      <w:pPr>
        <w:pStyle w:val="Akapitzlist"/>
        <w:autoSpaceDN/>
        <w:spacing w:before="120" w:after="120" w:line="276" w:lineRule="auto"/>
        <w:ind w:left="851"/>
        <w:jc w:val="both"/>
        <w:textAlignment w:val="auto"/>
        <w:rPr>
          <w:rFonts w:ascii="Verdana" w:eastAsia="Calibri" w:hAnsi="Verdana"/>
          <w:sz w:val="20"/>
          <w:szCs w:val="20"/>
        </w:rPr>
      </w:pPr>
      <w:r w:rsidRPr="004B4605">
        <w:rPr>
          <w:rFonts w:ascii="Verdana" w:eastAsia="Calibri" w:hAnsi="Verdana"/>
          <w:sz w:val="20"/>
          <w:szCs w:val="20"/>
        </w:rPr>
        <w:t>Wymagana wartość E</w:t>
      </w:r>
      <w:r w:rsidRPr="004B4605">
        <w:rPr>
          <w:rFonts w:ascii="Verdana" w:eastAsia="Calibri" w:hAnsi="Verdana"/>
          <w:sz w:val="20"/>
          <w:szCs w:val="20"/>
          <w:vertAlign w:val="subscript"/>
        </w:rPr>
        <w:t>2</w:t>
      </w:r>
      <w:r w:rsidRPr="004B4605">
        <w:rPr>
          <w:rFonts w:ascii="Verdana" w:eastAsia="Calibri" w:hAnsi="Verdana"/>
          <w:sz w:val="20"/>
          <w:szCs w:val="20"/>
        </w:rPr>
        <w:t>:</w:t>
      </w:r>
    </w:p>
    <w:p w14:paraId="305179FD" w14:textId="40319BC1" w:rsidR="00364B64" w:rsidRPr="00CD5D78" w:rsidRDefault="00364B64" w:rsidP="004B4605">
      <w:pPr>
        <w:pStyle w:val="Akapitzlist"/>
        <w:numPr>
          <w:ilvl w:val="0"/>
          <w:numId w:val="74"/>
        </w:numPr>
        <w:autoSpaceDN/>
        <w:spacing w:before="120" w:after="120" w:line="276" w:lineRule="auto"/>
        <w:ind w:left="1134" w:hanging="425"/>
        <w:jc w:val="both"/>
        <w:textAlignment w:val="auto"/>
        <w:rPr>
          <w:rFonts w:ascii="Verdana" w:hAnsi="Verdana"/>
          <w:sz w:val="20"/>
          <w:szCs w:val="20"/>
        </w:rPr>
      </w:pPr>
      <w:r w:rsidRPr="00CD5D78">
        <w:rPr>
          <w:rFonts w:ascii="Verdana" w:hAnsi="Verdana"/>
          <w:sz w:val="20"/>
          <w:szCs w:val="20"/>
        </w:rPr>
        <w:t xml:space="preserve">Dla ruchu KR3-KR7, musi być określona przez Projektanta w Dokumentacji </w:t>
      </w:r>
      <w:r w:rsidRPr="00CD5D78">
        <w:rPr>
          <w:rFonts w:ascii="Verdana" w:hAnsi="Verdana"/>
          <w:sz w:val="20"/>
          <w:szCs w:val="20"/>
        </w:rPr>
        <w:br/>
        <w:t>Projektowej, przy czym minimalna wartość E</w:t>
      </w:r>
      <w:r w:rsidRPr="00CD5D78">
        <w:rPr>
          <w:rFonts w:ascii="Verdana" w:hAnsi="Verdana"/>
          <w:sz w:val="20"/>
          <w:szCs w:val="20"/>
          <w:vertAlign w:val="subscript"/>
        </w:rPr>
        <w:t>2</w:t>
      </w:r>
      <w:r w:rsidRPr="00CD5D78">
        <w:rPr>
          <w:rFonts w:ascii="Verdana" w:hAnsi="Verdana"/>
          <w:sz w:val="20"/>
          <w:szCs w:val="20"/>
        </w:rPr>
        <w:t xml:space="preserve"> na górnej powierzchni podłoża </w:t>
      </w:r>
      <w:r w:rsidRPr="00CD5D78">
        <w:rPr>
          <w:rFonts w:ascii="Verdana" w:hAnsi="Verdana"/>
          <w:sz w:val="20"/>
          <w:szCs w:val="20"/>
        </w:rPr>
        <w:br/>
      </w:r>
      <w:r w:rsidRPr="00CD5D78">
        <w:rPr>
          <w:rFonts w:ascii="Verdana" w:hAnsi="Verdana"/>
          <w:sz w:val="20"/>
          <w:szCs w:val="20"/>
        </w:rPr>
        <w:lastRenderedPageBreak/>
        <w:t xml:space="preserve">gruntowego nawierzchni w nasypie wynosi 50 </w:t>
      </w:r>
      <w:proofErr w:type="spellStart"/>
      <w:r w:rsidRPr="00CD5D78">
        <w:rPr>
          <w:rFonts w:ascii="Verdana" w:hAnsi="Verdana"/>
          <w:sz w:val="20"/>
          <w:szCs w:val="20"/>
        </w:rPr>
        <w:t>MPa</w:t>
      </w:r>
      <w:proofErr w:type="spellEnd"/>
      <w:r w:rsidRPr="00CD5D78">
        <w:rPr>
          <w:rFonts w:ascii="Verdana" w:hAnsi="Verdana"/>
          <w:sz w:val="20"/>
          <w:szCs w:val="20"/>
        </w:rPr>
        <w:t>. W Dokumentacji Projektowej może zostać określona wyższa wartość E</w:t>
      </w:r>
      <w:r w:rsidRPr="00CD5D78">
        <w:rPr>
          <w:rFonts w:ascii="Verdana" w:hAnsi="Verdana"/>
          <w:sz w:val="20"/>
          <w:szCs w:val="20"/>
          <w:vertAlign w:val="subscript"/>
        </w:rPr>
        <w:t>2</w:t>
      </w:r>
      <w:r w:rsidRPr="00CD5D78">
        <w:rPr>
          <w:rFonts w:ascii="Verdana" w:hAnsi="Verdana"/>
          <w:sz w:val="20"/>
          <w:szCs w:val="20"/>
        </w:rPr>
        <w:t xml:space="preserve"> jeżeli została ona przyjęta w projekcie </w:t>
      </w:r>
      <w:r w:rsidRPr="00CD5D78">
        <w:rPr>
          <w:rFonts w:ascii="Verdana" w:hAnsi="Verdana"/>
          <w:sz w:val="20"/>
          <w:szCs w:val="20"/>
        </w:rPr>
        <w:br/>
        <w:t xml:space="preserve">konstrukcji nawierzchni. </w:t>
      </w:r>
    </w:p>
    <w:p w14:paraId="7617F662" w14:textId="17870596" w:rsidR="003F7348" w:rsidRPr="00CD5D78" w:rsidRDefault="00364B64" w:rsidP="004B4605">
      <w:pPr>
        <w:pStyle w:val="Akapitzlist"/>
        <w:numPr>
          <w:ilvl w:val="0"/>
          <w:numId w:val="74"/>
        </w:numPr>
        <w:autoSpaceDN/>
        <w:spacing w:before="120" w:after="120" w:line="276" w:lineRule="auto"/>
        <w:ind w:left="1134" w:hanging="425"/>
        <w:jc w:val="both"/>
        <w:textAlignment w:val="auto"/>
        <w:rPr>
          <w:rFonts w:ascii="Verdana" w:eastAsia="Calibri" w:hAnsi="Verdana"/>
          <w:sz w:val="20"/>
          <w:szCs w:val="20"/>
        </w:rPr>
      </w:pPr>
      <w:r w:rsidRPr="00CD5D78">
        <w:rPr>
          <w:rFonts w:ascii="Verdana" w:hAnsi="Verdana"/>
          <w:sz w:val="20"/>
          <w:szCs w:val="20"/>
        </w:rPr>
        <w:t>Dla ruchu KR1 – KR2 minimalna wartość E</w:t>
      </w:r>
      <w:r w:rsidRPr="00CD5D78">
        <w:rPr>
          <w:rFonts w:ascii="Verdana" w:hAnsi="Verdana"/>
          <w:sz w:val="20"/>
          <w:szCs w:val="20"/>
          <w:vertAlign w:val="subscript"/>
        </w:rPr>
        <w:t>2</w:t>
      </w:r>
      <w:r w:rsidRPr="00CD5D78">
        <w:rPr>
          <w:rFonts w:ascii="Verdana" w:hAnsi="Verdana"/>
          <w:sz w:val="20"/>
          <w:szCs w:val="20"/>
        </w:rPr>
        <w:t xml:space="preserve"> na górnej powierzchni podłoża </w:t>
      </w:r>
      <w:r w:rsidRPr="00CD5D78">
        <w:rPr>
          <w:rFonts w:ascii="Verdana" w:hAnsi="Verdana"/>
          <w:sz w:val="20"/>
          <w:szCs w:val="20"/>
        </w:rPr>
        <w:br/>
        <w:t xml:space="preserve">gruntowego nawierzchni musi być określona przez Projektanta w Dokumentacji </w:t>
      </w:r>
      <w:r w:rsidRPr="00CD5D78">
        <w:rPr>
          <w:rFonts w:ascii="Verdana" w:hAnsi="Verdana"/>
          <w:sz w:val="20"/>
          <w:szCs w:val="20"/>
        </w:rPr>
        <w:br/>
        <w:t>Projektowej</w:t>
      </w:r>
      <w:r w:rsidR="003F7348" w:rsidRPr="00CD5D78">
        <w:rPr>
          <w:rFonts w:ascii="Verdana" w:hAnsi="Verdana"/>
          <w:sz w:val="20"/>
          <w:szCs w:val="20"/>
        </w:rPr>
        <w:t xml:space="preserve"> </w:t>
      </w:r>
    </w:p>
    <w:p w14:paraId="08E4F370" w14:textId="2428A5D3" w:rsidR="00792BBF" w:rsidRPr="00CD5D78" w:rsidRDefault="00D05C17" w:rsidP="004B4605">
      <w:pPr>
        <w:pStyle w:val="Akapitzlist"/>
        <w:autoSpaceDN/>
        <w:spacing w:before="120" w:after="120" w:line="276" w:lineRule="auto"/>
        <w:ind w:left="851"/>
        <w:jc w:val="both"/>
        <w:textAlignment w:val="auto"/>
        <w:rPr>
          <w:rFonts w:ascii="Verdana" w:eastAsia="Calibri" w:hAnsi="Verdana"/>
          <w:sz w:val="20"/>
          <w:szCs w:val="20"/>
        </w:rPr>
      </w:pPr>
      <w:r w:rsidRPr="004B4605">
        <w:rPr>
          <w:rFonts w:ascii="Verdana" w:eastAsia="Calibri" w:hAnsi="Verdana"/>
          <w:sz w:val="20"/>
          <w:szCs w:val="20"/>
        </w:rPr>
        <w:t>Jeżeli w dokumentacji projektowej wskazano konieczność zbadania nośności na powierzchni poszczególnych warstw nasypu, to  n</w:t>
      </w:r>
      <w:r w:rsidR="00792BBF" w:rsidRPr="00CD5D78">
        <w:rPr>
          <w:rFonts w:ascii="Verdana" w:eastAsia="Calibri" w:hAnsi="Verdana"/>
          <w:sz w:val="20"/>
          <w:szCs w:val="20"/>
        </w:rPr>
        <w:t xml:space="preserve">ośność </w:t>
      </w:r>
      <w:r w:rsidRPr="004B4605">
        <w:rPr>
          <w:rFonts w:ascii="Verdana" w:eastAsia="Calibri" w:hAnsi="Verdana"/>
          <w:sz w:val="20"/>
          <w:szCs w:val="20"/>
        </w:rPr>
        <w:t>ta</w:t>
      </w:r>
      <w:r w:rsidR="00792BBF" w:rsidRPr="00CD5D78">
        <w:rPr>
          <w:rFonts w:ascii="Verdana" w:eastAsia="Calibri" w:hAnsi="Verdana"/>
          <w:sz w:val="20"/>
          <w:szCs w:val="20"/>
        </w:rPr>
        <w:t xml:space="preserve"> nie powinna być niższa niż </w:t>
      </w:r>
      <w:r w:rsidR="003F7348" w:rsidRPr="00CD5D78">
        <w:rPr>
          <w:rFonts w:ascii="Verdana" w:eastAsia="Calibri" w:hAnsi="Verdana"/>
          <w:sz w:val="20"/>
          <w:szCs w:val="20"/>
        </w:rPr>
        <w:t>określono w tabeli 5.4.</w:t>
      </w:r>
    </w:p>
    <w:p w14:paraId="0688AC93" w14:textId="68BC89A4" w:rsidR="003F7348" w:rsidRPr="00CD5D78" w:rsidRDefault="003F7348" w:rsidP="003F7348">
      <w:pPr>
        <w:spacing w:before="120" w:after="120" w:line="276" w:lineRule="auto"/>
        <w:ind w:left="851"/>
        <w:jc w:val="both"/>
        <w:rPr>
          <w:rFonts w:ascii="Verdana" w:hAnsi="Verdana"/>
          <w:sz w:val="20"/>
          <w:szCs w:val="20"/>
        </w:rPr>
      </w:pPr>
      <w:r w:rsidRPr="00CD5D78">
        <w:rPr>
          <w:rFonts w:ascii="Verdana" w:hAnsi="Verdana"/>
          <w:sz w:val="20"/>
          <w:szCs w:val="20"/>
        </w:rPr>
        <w:t xml:space="preserve">Tablica 5.4. Minimalne wartości wtórnego modułu odkształcenia </w:t>
      </w:r>
      <w:r w:rsidRPr="00CD5D78">
        <w:rPr>
          <w:rFonts w:ascii="Verdana" w:eastAsia="Calibri" w:hAnsi="Verdana"/>
          <w:sz w:val="20"/>
          <w:szCs w:val="20"/>
        </w:rPr>
        <w:t>na powierzchni poszczególnych warstw nasypu</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977"/>
        <w:gridCol w:w="2391"/>
        <w:gridCol w:w="1559"/>
        <w:gridCol w:w="1720"/>
      </w:tblGrid>
      <w:tr w:rsidR="00CD5D78" w:rsidRPr="00CD5D78" w14:paraId="75DFD4D2" w14:textId="77777777" w:rsidTr="009A3B2A">
        <w:trPr>
          <w:tblHeader/>
        </w:trPr>
        <w:tc>
          <w:tcPr>
            <w:tcW w:w="2977" w:type="dxa"/>
            <w:vMerge w:val="restart"/>
            <w:tcBorders>
              <w:top w:val="double" w:sz="4" w:space="0" w:color="auto"/>
              <w:bottom w:val="single" w:sz="4" w:space="0" w:color="auto"/>
            </w:tcBorders>
            <w:vAlign w:val="center"/>
          </w:tcPr>
          <w:p w14:paraId="7856388E" w14:textId="77777777" w:rsidR="00792BBF" w:rsidRPr="00CD5D78" w:rsidRDefault="00792BBF" w:rsidP="00792BBF">
            <w:pPr>
              <w:spacing w:line="276" w:lineRule="auto"/>
              <w:jc w:val="center"/>
              <w:rPr>
                <w:rFonts w:ascii="Verdana" w:hAnsi="Verdana"/>
                <w:b/>
                <w:sz w:val="18"/>
                <w:szCs w:val="20"/>
              </w:rPr>
            </w:pPr>
            <w:r w:rsidRPr="00CD5D78">
              <w:rPr>
                <w:rFonts w:ascii="Verdana" w:hAnsi="Verdana"/>
                <w:sz w:val="18"/>
                <w:szCs w:val="20"/>
              </w:rPr>
              <w:t>Strefa nasypu pod powierzchnią (niweletą) robót ziemnych</w:t>
            </w:r>
          </w:p>
        </w:tc>
        <w:tc>
          <w:tcPr>
            <w:tcW w:w="5670" w:type="dxa"/>
            <w:gridSpan w:val="3"/>
            <w:tcBorders>
              <w:top w:val="double" w:sz="4" w:space="0" w:color="auto"/>
              <w:bottom w:val="single" w:sz="4" w:space="0" w:color="auto"/>
            </w:tcBorders>
            <w:hideMark/>
          </w:tcPr>
          <w:p w14:paraId="1EC49048" w14:textId="626FBACC" w:rsidR="00792BBF" w:rsidRPr="00CD5D78" w:rsidRDefault="00F54683" w:rsidP="00F54683">
            <w:pPr>
              <w:spacing w:line="276" w:lineRule="auto"/>
              <w:jc w:val="center"/>
              <w:rPr>
                <w:rFonts w:ascii="Verdana" w:hAnsi="Verdana"/>
                <w:sz w:val="18"/>
                <w:szCs w:val="20"/>
              </w:rPr>
            </w:pPr>
            <w:r w:rsidRPr="004B4605">
              <w:rPr>
                <w:rFonts w:ascii="Verdana" w:hAnsi="Verdana"/>
                <w:sz w:val="18"/>
                <w:szCs w:val="20"/>
              </w:rPr>
              <w:t>Minimalna wartość E</w:t>
            </w:r>
            <w:r w:rsidRPr="004B4605">
              <w:rPr>
                <w:rFonts w:ascii="Verdana" w:hAnsi="Verdana"/>
                <w:sz w:val="18"/>
                <w:szCs w:val="20"/>
                <w:vertAlign w:val="subscript"/>
              </w:rPr>
              <w:t>2</w:t>
            </w:r>
            <w:r w:rsidRPr="004B4605">
              <w:rPr>
                <w:rFonts w:ascii="Verdana" w:hAnsi="Verdana"/>
                <w:sz w:val="18"/>
                <w:szCs w:val="20"/>
              </w:rPr>
              <w:t xml:space="preserve"> </w:t>
            </w:r>
            <w:r w:rsidR="00792BBF" w:rsidRPr="00CD5D78">
              <w:rPr>
                <w:rFonts w:ascii="Verdana" w:hAnsi="Verdana"/>
                <w:sz w:val="18"/>
                <w:szCs w:val="20"/>
              </w:rPr>
              <w:t>na powierzchni poszczególnych warstw nasypu</w:t>
            </w:r>
          </w:p>
        </w:tc>
      </w:tr>
      <w:tr w:rsidR="00CD5D78" w:rsidRPr="00CD5D78" w14:paraId="4D5CA2F8" w14:textId="77777777" w:rsidTr="009A3B2A">
        <w:tc>
          <w:tcPr>
            <w:tcW w:w="2977" w:type="dxa"/>
            <w:vMerge/>
            <w:tcBorders>
              <w:top w:val="single" w:sz="4" w:space="0" w:color="auto"/>
              <w:bottom w:val="single" w:sz="4" w:space="0" w:color="auto"/>
            </w:tcBorders>
            <w:vAlign w:val="center"/>
            <w:hideMark/>
          </w:tcPr>
          <w:p w14:paraId="26F4851C" w14:textId="77777777" w:rsidR="00792BBF" w:rsidRPr="00CD5D78" w:rsidRDefault="00792BBF" w:rsidP="00792BBF">
            <w:pPr>
              <w:spacing w:line="276" w:lineRule="auto"/>
              <w:jc w:val="center"/>
              <w:rPr>
                <w:rFonts w:ascii="Verdana" w:hAnsi="Verdana"/>
                <w:sz w:val="18"/>
                <w:szCs w:val="20"/>
              </w:rPr>
            </w:pPr>
          </w:p>
        </w:tc>
        <w:tc>
          <w:tcPr>
            <w:tcW w:w="5670" w:type="dxa"/>
            <w:gridSpan w:val="3"/>
            <w:tcBorders>
              <w:top w:val="single" w:sz="4" w:space="0" w:color="auto"/>
              <w:bottom w:val="single" w:sz="4" w:space="0" w:color="auto"/>
            </w:tcBorders>
            <w:vAlign w:val="center"/>
            <w:hideMark/>
          </w:tcPr>
          <w:p w14:paraId="0DA350BA" w14:textId="77777777" w:rsidR="00792BBF" w:rsidRPr="00CD5D78" w:rsidRDefault="00792BBF" w:rsidP="00792BBF">
            <w:pPr>
              <w:spacing w:line="276" w:lineRule="auto"/>
              <w:jc w:val="center"/>
              <w:rPr>
                <w:rFonts w:ascii="Verdana" w:hAnsi="Verdana"/>
                <w:sz w:val="18"/>
                <w:szCs w:val="20"/>
              </w:rPr>
            </w:pPr>
            <w:r w:rsidRPr="00CD5D78">
              <w:rPr>
                <w:rFonts w:ascii="Verdana" w:hAnsi="Verdana"/>
                <w:sz w:val="18"/>
                <w:szCs w:val="20"/>
              </w:rPr>
              <w:t>Kategoria ruchu</w:t>
            </w:r>
          </w:p>
        </w:tc>
      </w:tr>
      <w:tr w:rsidR="00CD5D78" w:rsidRPr="00CD5D78" w14:paraId="36C65E28" w14:textId="77777777" w:rsidTr="009A3B2A">
        <w:trPr>
          <w:trHeight w:val="1141"/>
        </w:trPr>
        <w:tc>
          <w:tcPr>
            <w:tcW w:w="2977" w:type="dxa"/>
            <w:vMerge/>
            <w:tcBorders>
              <w:top w:val="single" w:sz="4" w:space="0" w:color="auto"/>
              <w:bottom w:val="double" w:sz="4" w:space="0" w:color="auto"/>
            </w:tcBorders>
            <w:vAlign w:val="center"/>
            <w:hideMark/>
          </w:tcPr>
          <w:p w14:paraId="75E4F528" w14:textId="77777777" w:rsidR="00792BBF" w:rsidRPr="00CD5D78" w:rsidRDefault="00792BBF" w:rsidP="00792BBF">
            <w:pPr>
              <w:spacing w:line="276" w:lineRule="auto"/>
              <w:jc w:val="center"/>
              <w:rPr>
                <w:rFonts w:ascii="Verdana" w:hAnsi="Verdana"/>
                <w:sz w:val="18"/>
                <w:szCs w:val="20"/>
              </w:rPr>
            </w:pPr>
          </w:p>
        </w:tc>
        <w:tc>
          <w:tcPr>
            <w:tcW w:w="2391" w:type="dxa"/>
            <w:tcBorders>
              <w:top w:val="single" w:sz="4" w:space="0" w:color="auto"/>
              <w:bottom w:val="double" w:sz="4" w:space="0" w:color="auto"/>
            </w:tcBorders>
            <w:vAlign w:val="center"/>
          </w:tcPr>
          <w:p w14:paraId="6B9E0367" w14:textId="77777777" w:rsidR="00792BBF" w:rsidRPr="00CD5D78" w:rsidRDefault="00792BBF" w:rsidP="00792BBF">
            <w:pPr>
              <w:spacing w:line="276" w:lineRule="auto"/>
              <w:jc w:val="center"/>
              <w:rPr>
                <w:rFonts w:ascii="Verdana" w:hAnsi="Verdana"/>
                <w:sz w:val="18"/>
                <w:szCs w:val="20"/>
              </w:rPr>
            </w:pPr>
            <w:r w:rsidRPr="00CD5D78">
              <w:rPr>
                <w:rFonts w:ascii="Verdana" w:hAnsi="Verdana"/>
                <w:sz w:val="18"/>
                <w:szCs w:val="20"/>
              </w:rPr>
              <w:t xml:space="preserve">KR1-KR2, </w:t>
            </w:r>
          </w:p>
          <w:p w14:paraId="27F57AA2" w14:textId="77777777" w:rsidR="00792BBF" w:rsidRPr="00CD5D78" w:rsidRDefault="00792BBF" w:rsidP="00792BBF">
            <w:pPr>
              <w:spacing w:line="276" w:lineRule="auto"/>
              <w:jc w:val="center"/>
              <w:rPr>
                <w:rFonts w:ascii="Verdana" w:hAnsi="Verdana"/>
                <w:sz w:val="18"/>
                <w:szCs w:val="20"/>
              </w:rPr>
            </w:pPr>
            <w:r w:rsidRPr="00CD5D78">
              <w:rPr>
                <w:rFonts w:ascii="Verdana" w:hAnsi="Verdana"/>
                <w:sz w:val="18"/>
                <w:szCs w:val="20"/>
              </w:rPr>
              <w:t xml:space="preserve">zjazdy, chodniki, ścieżki rowerowe, ciągi </w:t>
            </w:r>
            <w:proofErr w:type="spellStart"/>
            <w:r w:rsidRPr="00CD5D78">
              <w:rPr>
                <w:rFonts w:ascii="Verdana" w:hAnsi="Verdana"/>
                <w:sz w:val="18"/>
                <w:szCs w:val="20"/>
              </w:rPr>
              <w:t>pieszojezdne</w:t>
            </w:r>
            <w:proofErr w:type="spellEnd"/>
            <w:r w:rsidRPr="00CD5D78">
              <w:rPr>
                <w:rFonts w:ascii="Verdana" w:hAnsi="Verdana"/>
                <w:sz w:val="18"/>
                <w:szCs w:val="20"/>
              </w:rPr>
              <w:t>,</w:t>
            </w:r>
          </w:p>
        </w:tc>
        <w:tc>
          <w:tcPr>
            <w:tcW w:w="1559" w:type="dxa"/>
            <w:tcBorders>
              <w:top w:val="single" w:sz="4" w:space="0" w:color="auto"/>
              <w:bottom w:val="double" w:sz="4" w:space="0" w:color="auto"/>
            </w:tcBorders>
            <w:vAlign w:val="center"/>
            <w:hideMark/>
          </w:tcPr>
          <w:p w14:paraId="0F6E6834" w14:textId="77777777" w:rsidR="00792BBF" w:rsidRPr="00CD5D78" w:rsidRDefault="00792BBF" w:rsidP="00792BBF">
            <w:pPr>
              <w:spacing w:line="276" w:lineRule="auto"/>
              <w:jc w:val="center"/>
              <w:rPr>
                <w:rFonts w:ascii="Verdana" w:hAnsi="Verdana"/>
                <w:sz w:val="18"/>
                <w:szCs w:val="20"/>
              </w:rPr>
            </w:pPr>
            <w:r w:rsidRPr="00CD5D78">
              <w:rPr>
                <w:rFonts w:ascii="Verdana" w:hAnsi="Verdana"/>
                <w:sz w:val="18"/>
                <w:szCs w:val="20"/>
              </w:rPr>
              <w:t>KR3-KR4</w:t>
            </w:r>
          </w:p>
        </w:tc>
        <w:tc>
          <w:tcPr>
            <w:tcW w:w="1720" w:type="dxa"/>
            <w:tcBorders>
              <w:top w:val="single" w:sz="4" w:space="0" w:color="auto"/>
              <w:bottom w:val="double" w:sz="4" w:space="0" w:color="auto"/>
            </w:tcBorders>
            <w:vAlign w:val="center"/>
            <w:hideMark/>
          </w:tcPr>
          <w:p w14:paraId="19A05415" w14:textId="77777777" w:rsidR="00792BBF" w:rsidRPr="00CD5D78" w:rsidRDefault="00792BBF" w:rsidP="00792BBF">
            <w:pPr>
              <w:spacing w:line="276" w:lineRule="auto"/>
              <w:jc w:val="center"/>
              <w:rPr>
                <w:rFonts w:ascii="Verdana" w:hAnsi="Verdana"/>
                <w:sz w:val="18"/>
                <w:szCs w:val="20"/>
              </w:rPr>
            </w:pPr>
            <w:r w:rsidRPr="00CD5D78">
              <w:rPr>
                <w:rFonts w:ascii="Verdana" w:hAnsi="Verdana"/>
                <w:sz w:val="18"/>
                <w:szCs w:val="20"/>
              </w:rPr>
              <w:t>KR5-KR7</w:t>
            </w:r>
          </w:p>
        </w:tc>
      </w:tr>
      <w:tr w:rsidR="00CD5D78" w:rsidRPr="00CD5D78" w14:paraId="46980D95" w14:textId="77777777" w:rsidTr="000D7D7E">
        <w:trPr>
          <w:trHeight w:val="245"/>
        </w:trPr>
        <w:tc>
          <w:tcPr>
            <w:tcW w:w="2977" w:type="dxa"/>
            <w:tcBorders>
              <w:top w:val="double" w:sz="4" w:space="0" w:color="auto"/>
            </w:tcBorders>
            <w:vAlign w:val="center"/>
            <w:hideMark/>
          </w:tcPr>
          <w:p w14:paraId="7316E4AB" w14:textId="77777777" w:rsidR="00E702D1" w:rsidRPr="00CD5D78" w:rsidRDefault="00E702D1" w:rsidP="00792BBF">
            <w:pPr>
              <w:spacing w:line="276" w:lineRule="auto"/>
              <w:jc w:val="center"/>
              <w:rPr>
                <w:rFonts w:ascii="Verdana" w:hAnsi="Verdana"/>
                <w:sz w:val="18"/>
                <w:szCs w:val="20"/>
              </w:rPr>
            </w:pPr>
            <w:r w:rsidRPr="00CD5D78">
              <w:rPr>
                <w:rFonts w:ascii="Verdana" w:hAnsi="Verdana"/>
                <w:sz w:val="18"/>
                <w:szCs w:val="20"/>
              </w:rPr>
              <w:t>do głębokości równej grubości górnej warstwy nasypu lub równej grubości warstwy ulepszonego podłoża o ile występuje</w:t>
            </w:r>
          </w:p>
        </w:tc>
        <w:tc>
          <w:tcPr>
            <w:tcW w:w="5670" w:type="dxa"/>
            <w:gridSpan w:val="3"/>
            <w:tcBorders>
              <w:top w:val="double" w:sz="4" w:space="0" w:color="auto"/>
            </w:tcBorders>
            <w:vAlign w:val="center"/>
          </w:tcPr>
          <w:p w14:paraId="3D6AD5C7" w14:textId="7D9576B2" w:rsidR="00E702D1" w:rsidRPr="00CD5D78" w:rsidRDefault="00E702D1" w:rsidP="00792BBF">
            <w:pPr>
              <w:spacing w:line="276" w:lineRule="auto"/>
              <w:jc w:val="center"/>
              <w:rPr>
                <w:rFonts w:ascii="Verdana" w:hAnsi="Verdana"/>
                <w:sz w:val="18"/>
                <w:szCs w:val="20"/>
              </w:rPr>
            </w:pPr>
            <w:r w:rsidRPr="004B4605">
              <w:rPr>
                <w:rFonts w:ascii="Verdana" w:hAnsi="Verdana"/>
                <w:sz w:val="18"/>
                <w:szCs w:val="20"/>
              </w:rPr>
              <w:t xml:space="preserve">Zgodnie z </w:t>
            </w:r>
            <w:proofErr w:type="spellStart"/>
            <w:r w:rsidRPr="004B4605">
              <w:rPr>
                <w:rFonts w:ascii="Verdana" w:hAnsi="Verdana"/>
                <w:sz w:val="18"/>
                <w:szCs w:val="20"/>
              </w:rPr>
              <w:t>WWiORB</w:t>
            </w:r>
            <w:proofErr w:type="spellEnd"/>
            <w:r w:rsidRPr="004B4605">
              <w:rPr>
                <w:rFonts w:ascii="Verdana" w:hAnsi="Verdana"/>
                <w:sz w:val="18"/>
                <w:szCs w:val="20"/>
              </w:rPr>
              <w:t xml:space="preserve"> D-02.00.01 załącznik Z1.B</w:t>
            </w:r>
          </w:p>
        </w:tc>
      </w:tr>
      <w:tr w:rsidR="00CD5D78" w:rsidRPr="00CD5D78" w14:paraId="2346A6EC" w14:textId="77777777" w:rsidTr="00C9401C">
        <w:trPr>
          <w:trHeight w:val="245"/>
        </w:trPr>
        <w:tc>
          <w:tcPr>
            <w:tcW w:w="2977" w:type="dxa"/>
            <w:vAlign w:val="center"/>
            <w:hideMark/>
          </w:tcPr>
          <w:p w14:paraId="524DE23F" w14:textId="77777777" w:rsidR="00E702D1" w:rsidRPr="00CD5D78" w:rsidRDefault="00E702D1" w:rsidP="00E702D1">
            <w:pPr>
              <w:spacing w:line="276" w:lineRule="auto"/>
              <w:jc w:val="center"/>
              <w:rPr>
                <w:rFonts w:ascii="Verdana" w:hAnsi="Verdana"/>
                <w:sz w:val="18"/>
                <w:szCs w:val="20"/>
              </w:rPr>
            </w:pPr>
            <w:r w:rsidRPr="00CD5D78">
              <w:rPr>
                <w:rFonts w:ascii="Verdana" w:hAnsi="Verdana"/>
                <w:sz w:val="18"/>
                <w:szCs w:val="20"/>
              </w:rPr>
              <w:t>niżej do głębokości 1,2 m</w:t>
            </w:r>
          </w:p>
        </w:tc>
        <w:tc>
          <w:tcPr>
            <w:tcW w:w="2391" w:type="dxa"/>
            <w:vAlign w:val="center"/>
          </w:tcPr>
          <w:p w14:paraId="10ED71EB" w14:textId="2E760617" w:rsidR="00E702D1" w:rsidRPr="00CD5D78" w:rsidRDefault="00E702D1" w:rsidP="00E702D1">
            <w:pPr>
              <w:spacing w:line="276" w:lineRule="auto"/>
              <w:jc w:val="center"/>
              <w:rPr>
                <w:rFonts w:ascii="Verdana" w:hAnsi="Verdana"/>
                <w:sz w:val="18"/>
                <w:szCs w:val="18"/>
              </w:rPr>
            </w:pPr>
            <w:r w:rsidRPr="004B4605">
              <w:rPr>
                <w:rFonts w:ascii="Verdana" w:hAnsi="Verdana"/>
                <w:sz w:val="18"/>
                <w:szCs w:val="18"/>
              </w:rPr>
              <w:t>30* lub 40**</w:t>
            </w:r>
          </w:p>
        </w:tc>
        <w:tc>
          <w:tcPr>
            <w:tcW w:w="1559" w:type="dxa"/>
          </w:tcPr>
          <w:p w14:paraId="0037EE7C" w14:textId="4CC810D7" w:rsidR="00E702D1" w:rsidRPr="00CD5D78" w:rsidRDefault="00E702D1" w:rsidP="00E702D1">
            <w:pPr>
              <w:spacing w:line="276" w:lineRule="auto"/>
              <w:jc w:val="center"/>
              <w:rPr>
                <w:rFonts w:ascii="Verdana" w:hAnsi="Verdana"/>
                <w:sz w:val="18"/>
                <w:szCs w:val="18"/>
              </w:rPr>
            </w:pPr>
            <w:r w:rsidRPr="004B4605">
              <w:rPr>
                <w:rFonts w:ascii="Verdana" w:hAnsi="Verdana"/>
                <w:sz w:val="18"/>
                <w:szCs w:val="18"/>
              </w:rPr>
              <w:t>30* lub 40**</w:t>
            </w:r>
          </w:p>
        </w:tc>
        <w:tc>
          <w:tcPr>
            <w:tcW w:w="1720" w:type="dxa"/>
            <w:vAlign w:val="center"/>
          </w:tcPr>
          <w:p w14:paraId="7CC4C1AB" w14:textId="1A33F8FB" w:rsidR="00E702D1" w:rsidRPr="00CD5D78" w:rsidRDefault="00E702D1" w:rsidP="00E702D1">
            <w:pPr>
              <w:spacing w:line="276" w:lineRule="auto"/>
              <w:jc w:val="center"/>
              <w:rPr>
                <w:rFonts w:ascii="Verdana" w:hAnsi="Verdana"/>
                <w:sz w:val="18"/>
                <w:szCs w:val="18"/>
              </w:rPr>
            </w:pPr>
            <w:r w:rsidRPr="004B4605">
              <w:rPr>
                <w:rFonts w:ascii="Verdana" w:hAnsi="Verdana"/>
                <w:sz w:val="18"/>
                <w:szCs w:val="18"/>
              </w:rPr>
              <w:t>50</w:t>
            </w:r>
          </w:p>
        </w:tc>
      </w:tr>
      <w:tr w:rsidR="00CD5D78" w:rsidRPr="00CD5D78" w14:paraId="63382F8E" w14:textId="77777777" w:rsidTr="00C9401C">
        <w:trPr>
          <w:trHeight w:val="245"/>
        </w:trPr>
        <w:tc>
          <w:tcPr>
            <w:tcW w:w="2977" w:type="dxa"/>
            <w:vAlign w:val="center"/>
            <w:hideMark/>
          </w:tcPr>
          <w:p w14:paraId="687E7FE0" w14:textId="77777777" w:rsidR="00E702D1" w:rsidRPr="00CD5D78" w:rsidRDefault="00E702D1" w:rsidP="00E702D1">
            <w:pPr>
              <w:spacing w:line="276" w:lineRule="auto"/>
              <w:jc w:val="center"/>
              <w:rPr>
                <w:rFonts w:ascii="Verdana" w:hAnsi="Verdana"/>
                <w:sz w:val="18"/>
                <w:szCs w:val="20"/>
              </w:rPr>
            </w:pPr>
            <w:r w:rsidRPr="00CD5D78">
              <w:rPr>
                <w:rFonts w:ascii="Verdana" w:hAnsi="Verdana"/>
                <w:sz w:val="18"/>
                <w:szCs w:val="20"/>
              </w:rPr>
              <w:t>1,2 m – 2,0 m</w:t>
            </w:r>
          </w:p>
        </w:tc>
        <w:tc>
          <w:tcPr>
            <w:tcW w:w="2391" w:type="dxa"/>
          </w:tcPr>
          <w:p w14:paraId="57FCB3E7" w14:textId="6F89628E" w:rsidR="00E702D1" w:rsidRPr="00CD5D78" w:rsidRDefault="00E702D1" w:rsidP="00E702D1">
            <w:pPr>
              <w:spacing w:line="276" w:lineRule="auto"/>
              <w:jc w:val="center"/>
              <w:rPr>
                <w:rFonts w:ascii="Verdana" w:hAnsi="Verdana"/>
                <w:sz w:val="18"/>
                <w:szCs w:val="18"/>
              </w:rPr>
            </w:pPr>
            <w:r w:rsidRPr="004B4605">
              <w:rPr>
                <w:rFonts w:ascii="Verdana" w:hAnsi="Verdana"/>
                <w:sz w:val="18"/>
                <w:szCs w:val="18"/>
              </w:rPr>
              <w:t>30* lub 40**</w:t>
            </w:r>
          </w:p>
        </w:tc>
        <w:tc>
          <w:tcPr>
            <w:tcW w:w="1559" w:type="dxa"/>
          </w:tcPr>
          <w:p w14:paraId="148E849B" w14:textId="7154BD79" w:rsidR="00E702D1" w:rsidRPr="00CD5D78" w:rsidRDefault="00E702D1" w:rsidP="00E702D1">
            <w:pPr>
              <w:spacing w:line="276" w:lineRule="auto"/>
              <w:jc w:val="center"/>
              <w:rPr>
                <w:rFonts w:ascii="Verdana" w:hAnsi="Verdana"/>
                <w:sz w:val="18"/>
                <w:szCs w:val="18"/>
              </w:rPr>
            </w:pPr>
            <w:r w:rsidRPr="004B4605">
              <w:rPr>
                <w:rFonts w:ascii="Verdana" w:hAnsi="Verdana"/>
                <w:sz w:val="18"/>
                <w:szCs w:val="18"/>
              </w:rPr>
              <w:t>30* lub 40**</w:t>
            </w:r>
          </w:p>
        </w:tc>
        <w:tc>
          <w:tcPr>
            <w:tcW w:w="1720" w:type="dxa"/>
            <w:vAlign w:val="center"/>
          </w:tcPr>
          <w:p w14:paraId="3A81E010" w14:textId="6C76AE4B" w:rsidR="00E702D1" w:rsidRPr="001A65C9" w:rsidRDefault="00150E64" w:rsidP="00150E64">
            <w:pPr>
              <w:spacing w:line="276" w:lineRule="auto"/>
              <w:jc w:val="center"/>
              <w:rPr>
                <w:rFonts w:ascii="Verdana" w:hAnsi="Verdana"/>
                <w:sz w:val="18"/>
                <w:szCs w:val="18"/>
              </w:rPr>
            </w:pPr>
            <w:r w:rsidRPr="00CD5D78">
              <w:rPr>
                <w:rFonts w:ascii="Verdana" w:hAnsi="Verdana"/>
                <w:sz w:val="18"/>
                <w:szCs w:val="18"/>
              </w:rPr>
              <w:t>50</w:t>
            </w:r>
          </w:p>
        </w:tc>
      </w:tr>
      <w:tr w:rsidR="00CD5D78" w:rsidRPr="00CD5D78" w14:paraId="2722356C" w14:textId="77777777" w:rsidTr="00C9401C">
        <w:trPr>
          <w:trHeight w:val="245"/>
        </w:trPr>
        <w:tc>
          <w:tcPr>
            <w:tcW w:w="2977" w:type="dxa"/>
            <w:vAlign w:val="center"/>
            <w:hideMark/>
          </w:tcPr>
          <w:p w14:paraId="2323B535" w14:textId="77777777" w:rsidR="00E702D1" w:rsidRPr="00CD5D78" w:rsidRDefault="00E702D1" w:rsidP="00E702D1">
            <w:pPr>
              <w:spacing w:line="276" w:lineRule="auto"/>
              <w:jc w:val="center"/>
              <w:rPr>
                <w:rFonts w:ascii="Verdana" w:hAnsi="Verdana"/>
                <w:sz w:val="18"/>
                <w:szCs w:val="20"/>
              </w:rPr>
            </w:pPr>
            <w:r w:rsidRPr="00CD5D78">
              <w:rPr>
                <w:rFonts w:ascii="Verdana" w:hAnsi="Verdana"/>
                <w:sz w:val="18"/>
                <w:szCs w:val="20"/>
              </w:rPr>
              <w:t>Poniżej 2,0 m</w:t>
            </w:r>
          </w:p>
        </w:tc>
        <w:tc>
          <w:tcPr>
            <w:tcW w:w="2391" w:type="dxa"/>
          </w:tcPr>
          <w:p w14:paraId="2BEB77DD" w14:textId="269576D1" w:rsidR="00E702D1" w:rsidRPr="00CD5D78" w:rsidRDefault="00E702D1" w:rsidP="00E702D1">
            <w:pPr>
              <w:spacing w:line="276" w:lineRule="auto"/>
              <w:jc w:val="center"/>
              <w:rPr>
                <w:rFonts w:ascii="Verdana" w:hAnsi="Verdana"/>
                <w:sz w:val="18"/>
                <w:szCs w:val="18"/>
              </w:rPr>
            </w:pPr>
            <w:r w:rsidRPr="004B4605">
              <w:rPr>
                <w:rFonts w:ascii="Verdana" w:hAnsi="Verdana"/>
                <w:sz w:val="18"/>
                <w:szCs w:val="18"/>
              </w:rPr>
              <w:t>30* lub 40**</w:t>
            </w:r>
          </w:p>
        </w:tc>
        <w:tc>
          <w:tcPr>
            <w:tcW w:w="1559" w:type="dxa"/>
          </w:tcPr>
          <w:p w14:paraId="03622950" w14:textId="5BE48CEC" w:rsidR="00E702D1" w:rsidRPr="00CD5D78" w:rsidRDefault="00E702D1" w:rsidP="00E702D1">
            <w:pPr>
              <w:spacing w:line="276" w:lineRule="auto"/>
              <w:jc w:val="center"/>
              <w:rPr>
                <w:rFonts w:ascii="Verdana" w:hAnsi="Verdana"/>
                <w:sz w:val="18"/>
                <w:szCs w:val="18"/>
              </w:rPr>
            </w:pPr>
            <w:r w:rsidRPr="004B4605">
              <w:rPr>
                <w:rFonts w:ascii="Verdana" w:hAnsi="Verdana"/>
                <w:sz w:val="18"/>
                <w:szCs w:val="18"/>
              </w:rPr>
              <w:t>30* lub 40**</w:t>
            </w:r>
          </w:p>
        </w:tc>
        <w:tc>
          <w:tcPr>
            <w:tcW w:w="1720" w:type="dxa"/>
            <w:vAlign w:val="center"/>
          </w:tcPr>
          <w:p w14:paraId="67D7953D" w14:textId="2009727A" w:rsidR="00E702D1" w:rsidRPr="00CD5D78" w:rsidRDefault="00150E64" w:rsidP="00E702D1">
            <w:pPr>
              <w:spacing w:line="276" w:lineRule="auto"/>
              <w:jc w:val="center"/>
              <w:rPr>
                <w:rFonts w:ascii="Verdana" w:hAnsi="Verdana"/>
                <w:sz w:val="18"/>
                <w:szCs w:val="18"/>
              </w:rPr>
            </w:pPr>
            <w:r w:rsidRPr="004B4605">
              <w:rPr>
                <w:rFonts w:ascii="Verdana" w:hAnsi="Verdana"/>
                <w:sz w:val="18"/>
                <w:szCs w:val="18"/>
              </w:rPr>
              <w:t>30* lub 40**</w:t>
            </w:r>
          </w:p>
        </w:tc>
      </w:tr>
    </w:tbl>
    <w:p w14:paraId="4E78CEFC" w14:textId="77777777" w:rsidR="00E702D1" w:rsidRPr="004B4605" w:rsidRDefault="00E702D1" w:rsidP="00E702D1">
      <w:pPr>
        <w:ind w:firstLine="708"/>
        <w:rPr>
          <w:rFonts w:ascii="Verdana" w:hAnsi="Verdana"/>
          <w:i/>
          <w:kern w:val="0"/>
          <w:sz w:val="18"/>
        </w:rPr>
      </w:pPr>
      <w:r w:rsidRPr="004B4605">
        <w:rPr>
          <w:rFonts w:ascii="Verdana" w:hAnsi="Verdana"/>
          <w:i/>
          <w:sz w:val="18"/>
        </w:rPr>
        <w:t>*     wymaganie dla gruntów spoistych</w:t>
      </w:r>
    </w:p>
    <w:p w14:paraId="0BA96740" w14:textId="77777777" w:rsidR="00E702D1" w:rsidRPr="004B4605" w:rsidRDefault="00E702D1" w:rsidP="00E702D1">
      <w:pPr>
        <w:ind w:firstLine="708"/>
        <w:rPr>
          <w:rFonts w:ascii="Verdana" w:hAnsi="Verdana"/>
          <w:i/>
          <w:sz w:val="18"/>
        </w:rPr>
      </w:pPr>
      <w:r w:rsidRPr="004B4605">
        <w:rPr>
          <w:rFonts w:ascii="Verdana" w:hAnsi="Verdana"/>
          <w:i/>
          <w:sz w:val="18"/>
        </w:rPr>
        <w:t>**   wymaganie dla gruntów niespoistych</w:t>
      </w:r>
    </w:p>
    <w:p w14:paraId="60780AD6" w14:textId="2D819FB3"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zaprojektowano wykonanie w nasypie warstwy ulepszonego podłoża to należy </w:t>
      </w:r>
      <w:r w:rsidRPr="00CD5D78">
        <w:rPr>
          <w:rFonts w:ascii="Verdana" w:eastAsia="Calibri" w:hAnsi="Verdana"/>
          <w:sz w:val="20"/>
          <w:szCs w:val="20"/>
        </w:rPr>
        <w:br/>
        <w:t>określić nośność gruntu nasypowego pod tą warstwą. Wymagana wartość E</w:t>
      </w:r>
      <w:r w:rsidRPr="00CD5D78">
        <w:rPr>
          <w:rFonts w:ascii="Verdana" w:eastAsia="Calibri" w:hAnsi="Verdana"/>
          <w:sz w:val="20"/>
          <w:szCs w:val="20"/>
          <w:vertAlign w:val="subscript"/>
        </w:rPr>
        <w:t>2</w:t>
      </w:r>
      <w:r w:rsidRPr="00CD5D78">
        <w:rPr>
          <w:rFonts w:ascii="Verdana" w:eastAsia="Calibri" w:hAnsi="Verdana"/>
          <w:sz w:val="20"/>
          <w:szCs w:val="20"/>
        </w:rPr>
        <w:t xml:space="preserve"> gruntu </w:t>
      </w:r>
      <w:r w:rsidRPr="00CD5D78">
        <w:rPr>
          <w:rFonts w:ascii="Verdana" w:eastAsia="Calibri" w:hAnsi="Verdana"/>
          <w:sz w:val="20"/>
          <w:szCs w:val="20"/>
        </w:rPr>
        <w:br/>
        <w:t xml:space="preserve">nasypowego musi być określona przez Projektanta w Dokumentacji Projektowej. </w:t>
      </w:r>
      <w:r w:rsidRPr="00CD5D78">
        <w:rPr>
          <w:rFonts w:ascii="Verdana" w:eastAsia="Calibri" w:hAnsi="Verdana"/>
          <w:sz w:val="20"/>
          <w:szCs w:val="20"/>
        </w:rPr>
        <w:br/>
        <w:t>Stwierdzona wartość E</w:t>
      </w:r>
      <w:r w:rsidRPr="00CD5D78">
        <w:rPr>
          <w:rFonts w:ascii="Verdana" w:eastAsia="Calibri" w:hAnsi="Verdana"/>
          <w:sz w:val="20"/>
          <w:szCs w:val="20"/>
          <w:vertAlign w:val="subscript"/>
        </w:rPr>
        <w:t>2</w:t>
      </w:r>
      <w:r w:rsidRPr="00CD5D78">
        <w:rPr>
          <w:rFonts w:ascii="Verdana" w:eastAsia="Calibri" w:hAnsi="Verdana"/>
          <w:sz w:val="20"/>
          <w:szCs w:val="20"/>
        </w:rPr>
        <w:t xml:space="preserve"> nie może być mniejsza niż przyjęta w Dokumentacji Projektowej. Jeżeli stwierdzona wartość E</w:t>
      </w:r>
      <w:r w:rsidRPr="00CD5D78">
        <w:rPr>
          <w:rFonts w:ascii="Verdana" w:eastAsia="Calibri" w:hAnsi="Verdana"/>
          <w:sz w:val="20"/>
          <w:szCs w:val="20"/>
          <w:vertAlign w:val="subscript"/>
        </w:rPr>
        <w:t>2</w:t>
      </w:r>
      <w:r w:rsidRPr="00CD5D78">
        <w:rPr>
          <w:rFonts w:ascii="Verdana" w:eastAsia="Calibri" w:hAnsi="Verdana"/>
          <w:sz w:val="20"/>
          <w:szCs w:val="20"/>
        </w:rPr>
        <w:t xml:space="preserve"> jest mniejsza od wymaganej wówczas Wykonawca zaproponuje do akceptacji Inżyniera/</w:t>
      </w:r>
      <w:r w:rsidR="00824351" w:rsidRPr="00CD5D78">
        <w:rPr>
          <w:rFonts w:ascii="Verdana" w:eastAsia="Calibri" w:hAnsi="Verdana"/>
          <w:sz w:val="20"/>
          <w:szCs w:val="20"/>
        </w:rPr>
        <w:t>Inspektora nadzoru</w:t>
      </w:r>
      <w:r w:rsidRPr="00CD5D78">
        <w:rPr>
          <w:rFonts w:ascii="Verdana" w:eastAsia="Calibri" w:hAnsi="Verdana"/>
          <w:sz w:val="20"/>
          <w:szCs w:val="20"/>
        </w:rPr>
        <w:t xml:space="preserve"> sposób uzyskania wymaganej nośności. </w:t>
      </w:r>
    </w:p>
    <w:p w14:paraId="5EE1744A" w14:textId="39C02D98" w:rsidR="0061489A"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Dopuszcza się ocenę nośności w sytuacjach opisanych w punktach 5.14.7. i 5.14.8. </w:t>
      </w:r>
      <w:r w:rsidRPr="00CD5D78">
        <w:rPr>
          <w:rFonts w:ascii="Verdana" w:eastAsia="Calibri" w:hAnsi="Verdana"/>
          <w:sz w:val="20"/>
          <w:szCs w:val="20"/>
        </w:rPr>
        <w:br/>
        <w:t xml:space="preserve">z zastosowaniem lekkiej płyty dynamicznej LPD na zasadach określonych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punktach 5.12.4. i 5.12.5.</w:t>
      </w:r>
      <w:r w:rsidR="00A36245" w:rsidRPr="00CD5D78">
        <w:rPr>
          <w:rFonts w:ascii="Verdana" w:eastAsia="Calibri" w:hAnsi="Verdana"/>
          <w:sz w:val="20"/>
          <w:szCs w:val="20"/>
        </w:rPr>
        <w:t xml:space="preserve"> Metodami referencyjnymi do określania wskaźnika zagęszczenia gruntów oraz wtórnego modułu odkształcenia są metody opisane w </w:t>
      </w:r>
      <w:proofErr w:type="spellStart"/>
      <w:r w:rsidR="00A36245" w:rsidRPr="00CD5D78">
        <w:rPr>
          <w:rFonts w:ascii="Verdana" w:eastAsia="Calibri" w:hAnsi="Verdana"/>
          <w:sz w:val="20"/>
          <w:szCs w:val="20"/>
        </w:rPr>
        <w:t>WWiORB</w:t>
      </w:r>
      <w:proofErr w:type="spellEnd"/>
      <w:r w:rsidR="00A36245" w:rsidRPr="00CD5D78">
        <w:rPr>
          <w:rFonts w:ascii="Verdana" w:eastAsia="Calibri" w:hAnsi="Verdana"/>
          <w:sz w:val="20"/>
          <w:szCs w:val="20"/>
        </w:rPr>
        <w:t xml:space="preserve"> D-02.00.01 </w:t>
      </w:r>
      <w:r w:rsidR="00A36245" w:rsidRPr="00CD5D78">
        <w:rPr>
          <w:rFonts w:ascii="Verdana" w:eastAsia="Calibri" w:hAnsi="Verdana"/>
          <w:sz w:val="20"/>
          <w:szCs w:val="20"/>
        </w:rPr>
        <w:br/>
        <w:t>w załącznikach Z2.B oraz Z2.C.</w:t>
      </w:r>
    </w:p>
    <w:p w14:paraId="723196A9" w14:textId="5399F124" w:rsidR="00364B64" w:rsidRDefault="00364B64" w:rsidP="00824351">
      <w:pPr>
        <w:pStyle w:val="Akapitzlist"/>
        <w:numPr>
          <w:ilvl w:val="2"/>
          <w:numId w:val="71"/>
        </w:numPr>
        <w:autoSpaceDN/>
        <w:spacing w:before="120" w:after="120" w:line="276" w:lineRule="auto"/>
        <w:ind w:left="993" w:hanging="993"/>
        <w:jc w:val="both"/>
        <w:textAlignment w:val="auto"/>
        <w:rPr>
          <w:rFonts w:ascii="Verdana" w:eastAsia="Calibri" w:hAnsi="Verdana"/>
          <w:sz w:val="20"/>
          <w:szCs w:val="20"/>
        </w:rPr>
      </w:pPr>
      <w:r w:rsidRPr="00CD5D78">
        <w:rPr>
          <w:rFonts w:ascii="Verdana" w:eastAsia="Calibri" w:hAnsi="Verdana"/>
          <w:sz w:val="20"/>
          <w:szCs w:val="20"/>
        </w:rPr>
        <w:t>Podane wymagania, dotyczące zagęszczenia i nośnoś</w:t>
      </w:r>
      <w:r w:rsidR="004B4605">
        <w:rPr>
          <w:rFonts w:ascii="Verdana" w:eastAsia="Calibri" w:hAnsi="Verdana"/>
          <w:sz w:val="20"/>
          <w:szCs w:val="20"/>
        </w:rPr>
        <w:t xml:space="preserve">ci nasypu, obowiązują na całej </w:t>
      </w:r>
      <w:r w:rsidRPr="00CD5D78">
        <w:rPr>
          <w:rFonts w:ascii="Verdana" w:eastAsia="Calibri" w:hAnsi="Verdana"/>
          <w:sz w:val="20"/>
          <w:szCs w:val="20"/>
        </w:rPr>
        <w:t xml:space="preserve">szerokości korpusu ziemnego. </w:t>
      </w:r>
    </w:p>
    <w:p w14:paraId="53C4DB94" w14:textId="6E0F2727" w:rsidR="004B4605" w:rsidRDefault="004B4605" w:rsidP="004B4605">
      <w:pPr>
        <w:pStyle w:val="Akapitzlist"/>
        <w:autoSpaceDN/>
        <w:spacing w:before="120" w:after="120" w:line="276" w:lineRule="auto"/>
        <w:ind w:left="993"/>
        <w:jc w:val="both"/>
        <w:textAlignment w:val="auto"/>
        <w:rPr>
          <w:rFonts w:ascii="Verdana" w:eastAsia="Calibri" w:hAnsi="Verdana"/>
          <w:sz w:val="20"/>
          <w:szCs w:val="20"/>
        </w:rPr>
      </w:pPr>
    </w:p>
    <w:p w14:paraId="565DE433" w14:textId="77777777" w:rsidR="004B4605" w:rsidRPr="00CD5D78" w:rsidRDefault="004B4605" w:rsidP="004B4605">
      <w:pPr>
        <w:pStyle w:val="Akapitzlist"/>
        <w:autoSpaceDN/>
        <w:spacing w:before="120" w:after="120" w:line="276" w:lineRule="auto"/>
        <w:ind w:left="993"/>
        <w:jc w:val="both"/>
        <w:textAlignment w:val="auto"/>
        <w:rPr>
          <w:rFonts w:ascii="Verdana" w:eastAsia="Calibri" w:hAnsi="Verdana"/>
          <w:sz w:val="20"/>
          <w:szCs w:val="20"/>
        </w:rPr>
      </w:pPr>
    </w:p>
    <w:p w14:paraId="5722CB7F"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74" w:name="_Toc8288484"/>
      <w:r w:rsidRPr="00CD5D78">
        <w:rPr>
          <w:rFonts w:ascii="Verdana" w:hAnsi="Verdana"/>
          <w:b/>
          <w:sz w:val="20"/>
          <w:szCs w:val="20"/>
        </w:rPr>
        <w:lastRenderedPageBreak/>
        <w:t>Odcinek próbny</w:t>
      </w:r>
      <w:bookmarkEnd w:id="74"/>
      <w:r w:rsidRPr="00CD5D78">
        <w:rPr>
          <w:rFonts w:ascii="Verdana" w:hAnsi="Verdana"/>
          <w:b/>
          <w:sz w:val="20"/>
          <w:szCs w:val="20"/>
        </w:rPr>
        <w:t xml:space="preserve"> </w:t>
      </w:r>
    </w:p>
    <w:p w14:paraId="6CE5B80D"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Procedurę zagęszczania i grubość warstw należy określić doświadczalnie podczas próbnego zagęszczania stosowanym sprzętem. Odcinek próbny może być zlokalizowany w miejscu docelowym korpusu ziemnego, lub poza docelowym korpusem ziemnym.</w:t>
      </w:r>
    </w:p>
    <w:p w14:paraId="43D2C0A9" w14:textId="3D238CDF"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Odcinek dla próbnego zagęszczenia gruntu (materiału) o ustalonej powierzchni w m2, </w:t>
      </w:r>
      <w:r w:rsidRPr="00CD5D78">
        <w:rPr>
          <w:rFonts w:ascii="Verdana" w:eastAsia="Calibri" w:hAnsi="Verdana"/>
          <w:sz w:val="20"/>
          <w:szCs w:val="20"/>
        </w:rPr>
        <w:br/>
        <w:t xml:space="preserve">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w:t>
      </w:r>
      <w:r w:rsidR="00A744A2" w:rsidRPr="00CD5D78">
        <w:rPr>
          <w:rFonts w:ascii="Verdana" w:eastAsia="Calibri" w:hAnsi="Verdana"/>
          <w:sz w:val="20"/>
          <w:szCs w:val="20"/>
        </w:rPr>
        <w:br/>
      </w:r>
      <w:r w:rsidRPr="00CD5D78">
        <w:rPr>
          <w:rFonts w:ascii="Verdana" w:eastAsia="Calibri" w:hAnsi="Verdana"/>
          <w:sz w:val="20"/>
          <w:szCs w:val="20"/>
        </w:rPr>
        <w:t>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w:t>
      </w:r>
    </w:p>
    <w:p w14:paraId="0735E9A4" w14:textId="27DA5FE0"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Oznaczenie wskaźnika zagęszczenia należy wykonać co najmniej w 4 punktach</w:t>
      </w:r>
      <w:r w:rsidR="00D10664" w:rsidRPr="00CD5D78">
        <w:rPr>
          <w:rFonts w:ascii="Verdana" w:eastAsia="Calibri" w:hAnsi="Verdana"/>
          <w:sz w:val="20"/>
          <w:szCs w:val="20"/>
        </w:rPr>
        <w:t xml:space="preserve">, </w:t>
      </w:r>
      <w:r w:rsidR="00A744A2" w:rsidRPr="00CD5D78">
        <w:rPr>
          <w:rFonts w:ascii="Verdana" w:eastAsia="Calibri" w:hAnsi="Verdana"/>
          <w:sz w:val="20"/>
          <w:szCs w:val="20"/>
        </w:rPr>
        <w:br/>
      </w:r>
      <w:r w:rsidR="00D10664" w:rsidRPr="00CD5D78">
        <w:rPr>
          <w:rFonts w:ascii="Verdana" w:eastAsia="Calibri" w:hAnsi="Verdana"/>
          <w:sz w:val="20"/>
          <w:szCs w:val="20"/>
        </w:rPr>
        <w:t>z których co najmniej 2 powinny umożliwić ustalenie wskaźnika zagęszczenia w dolnej części warstwy</w:t>
      </w:r>
      <w:r w:rsidRPr="00CD5D78">
        <w:rPr>
          <w:rFonts w:ascii="Verdana" w:eastAsia="Calibri" w:hAnsi="Verdana"/>
          <w:sz w:val="20"/>
          <w:szCs w:val="20"/>
        </w:rPr>
        <w:t xml:space="preserve">. Na podstawie porównania uzyskanych wyników zagęszczenia z wymaganiami podanymi w punkcie 5.14.1 dokonuje się wyboru sprzętu i ustala się potrzebną liczbę przejść sprzętu zagęszczającego oraz grubość warstwy rozkładanego gruntu (materiału). </w:t>
      </w:r>
    </w:p>
    <w:p w14:paraId="3A50EEAD" w14:textId="2B3ECD15" w:rsidR="00364B64" w:rsidRPr="00CD5D78" w:rsidRDefault="00824351"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Inżynier/Inspektor nadzoru</w:t>
      </w:r>
      <w:r w:rsidR="00364B64" w:rsidRPr="00CD5D78">
        <w:rPr>
          <w:rFonts w:ascii="Verdana" w:eastAsia="Calibri" w:hAnsi="Verdana"/>
          <w:sz w:val="20"/>
          <w:szCs w:val="20"/>
        </w:rPr>
        <w:t xml:space="preserve"> może odstąpić od wymagania wykonani</w:t>
      </w:r>
      <w:r w:rsidRPr="00CD5D78">
        <w:rPr>
          <w:rFonts w:ascii="Verdana" w:eastAsia="Calibri" w:hAnsi="Verdana"/>
          <w:sz w:val="20"/>
          <w:szCs w:val="20"/>
        </w:rPr>
        <w:t xml:space="preserve">a odcinka próbnego w przypadku </w:t>
      </w:r>
      <w:r w:rsidR="00364B64" w:rsidRPr="00CD5D78">
        <w:rPr>
          <w:rFonts w:ascii="Verdana" w:eastAsia="Calibri" w:hAnsi="Verdana"/>
          <w:sz w:val="20"/>
          <w:szCs w:val="20"/>
        </w:rPr>
        <w:t xml:space="preserve">posiadania przez Wykonawcę dokumentów (badań) potwierdzających możliwość uzyskania wymaganej jakości wbudowania zgodnej </w:t>
      </w:r>
      <w:r w:rsidR="00A744A2" w:rsidRPr="00CD5D78">
        <w:rPr>
          <w:rFonts w:ascii="Verdana" w:eastAsia="Calibri" w:hAnsi="Verdana"/>
          <w:sz w:val="20"/>
          <w:szCs w:val="20"/>
        </w:rPr>
        <w:br/>
      </w:r>
      <w:r w:rsidR="00364B64" w:rsidRPr="00CD5D78">
        <w:rPr>
          <w:rFonts w:ascii="Verdana" w:eastAsia="Calibri" w:hAnsi="Verdana"/>
          <w:sz w:val="20"/>
          <w:szCs w:val="20"/>
        </w:rPr>
        <w:t xml:space="preserve">z wymaganiami </w:t>
      </w:r>
      <w:proofErr w:type="spellStart"/>
      <w:r w:rsidR="00364B64" w:rsidRPr="00CD5D78">
        <w:rPr>
          <w:rFonts w:ascii="Verdana" w:eastAsia="Calibri" w:hAnsi="Verdana"/>
          <w:sz w:val="20"/>
          <w:szCs w:val="20"/>
        </w:rPr>
        <w:t>WWiORB</w:t>
      </w:r>
      <w:proofErr w:type="spellEnd"/>
      <w:r w:rsidR="00364B64" w:rsidRPr="00CD5D78">
        <w:rPr>
          <w:rFonts w:ascii="Verdana" w:eastAsia="Calibri" w:hAnsi="Verdana"/>
          <w:sz w:val="20"/>
          <w:szCs w:val="20"/>
        </w:rPr>
        <w:t xml:space="preserve"> dla stosowanego materiału. Od wymagania wykonania odcinka próbnego można również odstąpić w przypadku</w:t>
      </w:r>
      <w:r w:rsidR="00013C51" w:rsidRPr="00CD5D78">
        <w:rPr>
          <w:rFonts w:ascii="Verdana" w:eastAsia="Calibri" w:hAnsi="Verdana"/>
          <w:sz w:val="20"/>
          <w:szCs w:val="20"/>
        </w:rPr>
        <w:t xml:space="preserve"> </w:t>
      </w:r>
      <w:r w:rsidR="00364B64" w:rsidRPr="00CD5D78">
        <w:rPr>
          <w:rFonts w:ascii="Verdana" w:eastAsia="Calibri" w:hAnsi="Verdana"/>
          <w:sz w:val="20"/>
          <w:szCs w:val="20"/>
        </w:rPr>
        <w:t>stosowania przez Wykonawcę w czasie zagęszczania warstwy ciągłej kontroli zagęszczenia z zastosowaniem mierników zainstalowanych na walcach wibracyjnych.</w:t>
      </w:r>
    </w:p>
    <w:p w14:paraId="4DE1423B" w14:textId="7E3CF7D2"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dopuszczono kontrolę zagęszczenia na podstawie innego parametru niż wskaźnik </w:t>
      </w:r>
      <w:r w:rsidRPr="00CD5D78">
        <w:rPr>
          <w:rFonts w:ascii="Verdana" w:eastAsia="Calibri" w:hAnsi="Verdana"/>
          <w:sz w:val="20"/>
          <w:szCs w:val="20"/>
        </w:rPr>
        <w:br/>
        <w:t xml:space="preserve">zagęszczenia </w:t>
      </w:r>
      <w:proofErr w:type="spellStart"/>
      <w:r w:rsidRPr="00CD5D78">
        <w:rPr>
          <w:rFonts w:ascii="Verdana" w:eastAsia="Calibri" w:hAnsi="Verdana"/>
          <w:sz w:val="20"/>
          <w:szCs w:val="20"/>
        </w:rPr>
        <w:t>I</w:t>
      </w:r>
      <w:r w:rsidRPr="00CD5D78">
        <w:rPr>
          <w:rFonts w:ascii="Verdana" w:eastAsia="Calibri" w:hAnsi="Verdana"/>
          <w:sz w:val="20"/>
          <w:szCs w:val="20"/>
          <w:vertAlign w:val="subscript"/>
        </w:rPr>
        <w:t>s</w:t>
      </w:r>
      <w:proofErr w:type="spellEnd"/>
      <w:r w:rsidRPr="00CD5D78">
        <w:rPr>
          <w:rFonts w:ascii="Verdana" w:eastAsia="Calibri" w:hAnsi="Verdana"/>
          <w:sz w:val="20"/>
          <w:szCs w:val="20"/>
        </w:rPr>
        <w:t xml:space="preserve"> (na przykład wskaźnik odkształcenia </w:t>
      </w:r>
      <w:proofErr w:type="spellStart"/>
      <w:r w:rsidRPr="00CD5D78">
        <w:rPr>
          <w:rFonts w:ascii="Verdana" w:eastAsia="Calibri" w:hAnsi="Verdana"/>
          <w:sz w:val="20"/>
          <w:szCs w:val="20"/>
        </w:rPr>
        <w:t>I</w:t>
      </w:r>
      <w:r w:rsidRPr="00CD5D78">
        <w:rPr>
          <w:rFonts w:ascii="Verdana" w:eastAsia="Calibri" w:hAnsi="Verdana"/>
          <w:sz w:val="20"/>
          <w:szCs w:val="20"/>
          <w:vertAlign w:val="subscript"/>
        </w:rPr>
        <w:t>o</w:t>
      </w:r>
      <w:proofErr w:type="spellEnd"/>
      <w:r w:rsidRPr="00CD5D78">
        <w:rPr>
          <w:rFonts w:ascii="Verdana" w:eastAsia="Calibri" w:hAnsi="Verdana"/>
          <w:sz w:val="20"/>
          <w:szCs w:val="20"/>
        </w:rPr>
        <w:t>) albo kontrolę nośności na podstawie innego parametru niż wtórny moduł odkształcenia E</w:t>
      </w:r>
      <w:r w:rsidRPr="00CD5D78">
        <w:rPr>
          <w:rFonts w:ascii="Verdana" w:eastAsia="Calibri" w:hAnsi="Verdana"/>
          <w:sz w:val="20"/>
          <w:szCs w:val="20"/>
          <w:vertAlign w:val="subscript"/>
        </w:rPr>
        <w:t>2</w:t>
      </w:r>
      <w:r w:rsidRPr="00CD5D78">
        <w:rPr>
          <w:rFonts w:ascii="Verdana" w:eastAsia="Calibri" w:hAnsi="Verdana"/>
          <w:sz w:val="20"/>
          <w:szCs w:val="20"/>
        </w:rPr>
        <w:t xml:space="preserve"> (na przykład moduł </w:t>
      </w:r>
      <w:proofErr w:type="spellStart"/>
      <w:r w:rsidRPr="00CD5D78">
        <w:rPr>
          <w:rFonts w:ascii="Verdana" w:eastAsia="Calibri" w:hAnsi="Verdana"/>
          <w:sz w:val="20"/>
          <w:szCs w:val="20"/>
        </w:rPr>
        <w:t>E</w:t>
      </w:r>
      <w:r w:rsidRPr="00CD5D78">
        <w:rPr>
          <w:rFonts w:ascii="Verdana" w:eastAsia="Calibri" w:hAnsi="Verdana"/>
          <w:sz w:val="20"/>
          <w:szCs w:val="20"/>
          <w:vertAlign w:val="subscript"/>
        </w:rPr>
        <w:t>vd</w:t>
      </w:r>
      <w:proofErr w:type="spellEnd"/>
      <w:r w:rsidRPr="00CD5D78">
        <w:rPr>
          <w:rFonts w:ascii="Verdana" w:eastAsia="Calibri" w:hAnsi="Verdana"/>
          <w:sz w:val="20"/>
          <w:szCs w:val="20"/>
        </w:rPr>
        <w:t xml:space="preserve"> w badaniu lekką płytą dynamiczną LPD) to jest konieczne przeprowadzenie badań na odcinku próbnym w celu określenia korelacji pomiędzy wielkościami. Zasady </w:t>
      </w:r>
      <w:r w:rsidR="00A744A2" w:rsidRPr="00CD5D78">
        <w:rPr>
          <w:rFonts w:ascii="Verdana" w:eastAsia="Calibri" w:hAnsi="Verdana"/>
          <w:sz w:val="20"/>
          <w:szCs w:val="20"/>
        </w:rPr>
        <w:br/>
      </w:r>
      <w:r w:rsidRPr="00CD5D78">
        <w:rPr>
          <w:rFonts w:ascii="Verdana" w:eastAsia="Calibri" w:hAnsi="Verdana"/>
          <w:sz w:val="20"/>
          <w:szCs w:val="20"/>
        </w:rPr>
        <w:t>i zakres przeprowadzenia badań na odcinku próbnym powinny być ustalone między Wykonawcą a Inżynierem/</w:t>
      </w:r>
      <w:r w:rsidR="00824351" w:rsidRPr="00CD5D78">
        <w:rPr>
          <w:rFonts w:ascii="Verdana" w:eastAsia="Calibri" w:hAnsi="Verdana"/>
          <w:sz w:val="20"/>
          <w:szCs w:val="20"/>
        </w:rPr>
        <w:t xml:space="preserve"> Inspektorem nadzoru</w:t>
      </w:r>
      <w:r w:rsidRPr="00CD5D78">
        <w:rPr>
          <w:rFonts w:ascii="Verdana" w:eastAsia="Calibri" w:hAnsi="Verdana"/>
          <w:sz w:val="20"/>
          <w:szCs w:val="20"/>
        </w:rPr>
        <w:t xml:space="preserve"> w dostosowaniu do wymagań wynikających z ustalanej korelacji.</w:t>
      </w:r>
    </w:p>
    <w:p w14:paraId="55B6B40A"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Grubość warstw poddanych badaniu na odcinku próbnym musi umożliwiać wykonanie </w:t>
      </w:r>
      <w:r w:rsidRPr="00CD5D78">
        <w:rPr>
          <w:rFonts w:ascii="Verdana" w:eastAsia="Calibri" w:hAnsi="Verdana"/>
          <w:sz w:val="20"/>
          <w:szCs w:val="20"/>
        </w:rPr>
        <w:br/>
        <w:t xml:space="preserve">korelacji w sposób uwzgledniający działanie poszczególnych przyrządów służących </w:t>
      </w:r>
      <w:r w:rsidRPr="00CD5D78">
        <w:rPr>
          <w:rFonts w:ascii="Verdana" w:eastAsia="Calibri" w:hAnsi="Verdana"/>
          <w:sz w:val="20"/>
          <w:szCs w:val="20"/>
        </w:rPr>
        <w:br/>
        <w:t>do określania modułów warstw. W przypadku badań płytą VSS grubość ocenianych warstw musi być nie mniejsza niż dwie średnice płyty, w przypadku lekkiej płyty dynamicznej (LPD) grubość warstwy nie może być mniejsza niż średnica płyty.</w:t>
      </w:r>
    </w:p>
    <w:p w14:paraId="5D25BEF8"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75" w:name="_Toc8288485"/>
      <w:r w:rsidRPr="00CD5D78">
        <w:rPr>
          <w:rFonts w:ascii="Verdana" w:hAnsi="Verdana"/>
          <w:b/>
          <w:sz w:val="20"/>
          <w:szCs w:val="20"/>
        </w:rPr>
        <w:t>Ruch budowlany</w:t>
      </w:r>
      <w:bookmarkEnd w:id="75"/>
    </w:p>
    <w:p w14:paraId="0C1C1A0C"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Ruch środków transportowych, dowożących grunt, skałę lub inny materiał do budowy </w:t>
      </w:r>
      <w:r w:rsidRPr="00CD5D78">
        <w:rPr>
          <w:rFonts w:ascii="Verdana" w:eastAsia="Calibri" w:hAnsi="Verdana"/>
          <w:sz w:val="20"/>
          <w:szCs w:val="20"/>
        </w:rPr>
        <w:br/>
        <w:t xml:space="preserve">nasypu oraz maszyn rozkładających powinien być tak zorganizowany, aby powodował </w:t>
      </w:r>
      <w:r w:rsidRPr="00CD5D78">
        <w:rPr>
          <w:rFonts w:ascii="Verdana" w:eastAsia="Calibri" w:hAnsi="Verdana"/>
          <w:sz w:val="20"/>
          <w:szCs w:val="20"/>
        </w:rPr>
        <w:br/>
        <w:t>równomierne oddziaływanie i zagęszczanie warstw, bez tworzenia kolein.</w:t>
      </w:r>
    </w:p>
    <w:p w14:paraId="2D1FEBB1" w14:textId="67180E0C"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lastRenderedPageBreak/>
        <w:t>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w:t>
      </w:r>
    </w:p>
    <w:p w14:paraId="3CA1BB05" w14:textId="7BD7B326"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w:t>
      </w:r>
    </w:p>
    <w:p w14:paraId="239080DD" w14:textId="5C9F4644"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Dodatkowa warstwa nasypu, wymieniona w punktach 5.16.2 i 5.16.3 zostanie usunięta </w:t>
      </w:r>
      <w:r w:rsidRPr="00CD5D78">
        <w:rPr>
          <w:rFonts w:ascii="Verdana" w:eastAsia="Calibri" w:hAnsi="Verdana"/>
          <w:sz w:val="20"/>
          <w:szCs w:val="20"/>
        </w:rPr>
        <w:br/>
        <w:t xml:space="preserve">podczas ostatecznego kształtowania korony nasypu. Jeżeli okaże się wówczas, że wskutek działania ruchu budowlanego jest konieczne przeprowadzenie napraw </w:t>
      </w:r>
      <w:r w:rsidR="00A744A2" w:rsidRPr="00CD5D78">
        <w:rPr>
          <w:rFonts w:ascii="Verdana" w:eastAsia="Calibri" w:hAnsi="Verdana"/>
          <w:sz w:val="20"/>
          <w:szCs w:val="20"/>
        </w:rPr>
        <w:br/>
      </w:r>
      <w:r w:rsidRPr="00CD5D78">
        <w:rPr>
          <w:rFonts w:ascii="Verdana" w:eastAsia="Calibri" w:hAnsi="Verdana"/>
          <w:sz w:val="20"/>
          <w:szCs w:val="20"/>
        </w:rPr>
        <w:t>w obrębie korony robót ziemnych, to Wykonawca przeprowadzi te prace według wskazań Inżyniera/</w:t>
      </w:r>
      <w:r w:rsidR="00824351" w:rsidRPr="00CD5D78">
        <w:rPr>
          <w:rFonts w:ascii="Verdana" w:eastAsia="Calibri" w:hAnsi="Verdana"/>
          <w:sz w:val="20"/>
          <w:szCs w:val="20"/>
        </w:rPr>
        <w:t xml:space="preserve">Inspektora nadzoru </w:t>
      </w:r>
      <w:r w:rsidRPr="00CD5D78">
        <w:rPr>
          <w:rFonts w:ascii="Verdana" w:eastAsia="Calibri" w:hAnsi="Verdana"/>
          <w:sz w:val="20"/>
          <w:szCs w:val="20"/>
        </w:rPr>
        <w:t xml:space="preserve">o, na własny koszt. </w:t>
      </w:r>
    </w:p>
    <w:p w14:paraId="79AC7426" w14:textId="761A9D6B"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Z chwilą przystąpienia do ostatecznego profilowania korony robót ziemnych w nasypie </w:t>
      </w:r>
      <w:r w:rsidRPr="00CD5D78">
        <w:rPr>
          <w:rFonts w:ascii="Verdana" w:eastAsia="Calibri" w:hAnsi="Verdana"/>
          <w:sz w:val="20"/>
          <w:szCs w:val="20"/>
        </w:rPr>
        <w:br/>
        <w:t xml:space="preserve">dopuszcza się po niej ruch jedynie maszyn wykonujących tę czynność budowlaną </w:t>
      </w:r>
      <w:r w:rsidRPr="00CD5D78">
        <w:rPr>
          <w:rFonts w:ascii="Verdana" w:eastAsia="Calibri" w:hAnsi="Verdana"/>
          <w:sz w:val="20"/>
          <w:szCs w:val="20"/>
        </w:rPr>
        <w:br/>
        <w:t xml:space="preserve">oraz maszyn niezbędnych do wykonania pierwszej warstwy nawierzchni. Za zgodą </w:t>
      </w:r>
      <w:r w:rsidRPr="00CD5D78">
        <w:rPr>
          <w:rFonts w:ascii="Verdana" w:eastAsia="Calibri" w:hAnsi="Verdana"/>
          <w:sz w:val="20"/>
          <w:szCs w:val="20"/>
        </w:rPr>
        <w:br/>
        <w:t>Inżyniera/</w:t>
      </w:r>
      <w:r w:rsidR="00824351" w:rsidRPr="00CD5D78">
        <w:rPr>
          <w:rFonts w:ascii="Verdana" w:eastAsia="Calibri" w:hAnsi="Verdana"/>
          <w:sz w:val="20"/>
          <w:szCs w:val="20"/>
        </w:rPr>
        <w:t>Inspektora nadzoru</w:t>
      </w:r>
      <w:r w:rsidRPr="00CD5D78">
        <w:rPr>
          <w:rFonts w:ascii="Verdana" w:eastAsia="Calibri" w:hAnsi="Verdana"/>
          <w:sz w:val="20"/>
          <w:szCs w:val="20"/>
        </w:rPr>
        <w:t xml:space="preserve"> może odbywać się sporadyczny ruch innych pojazdów, </w:t>
      </w:r>
      <w:r w:rsidRPr="00CD5D78">
        <w:rPr>
          <w:rFonts w:ascii="Verdana" w:eastAsia="Calibri" w:hAnsi="Verdana"/>
          <w:sz w:val="20"/>
          <w:szCs w:val="20"/>
        </w:rPr>
        <w:br/>
        <w:t>o ile nie spowodują uszkodzeń powierzchni korpusu ziemnego.</w:t>
      </w:r>
    </w:p>
    <w:p w14:paraId="67F0DC26" w14:textId="77777777" w:rsidR="00364B64" w:rsidRPr="00CD5D78" w:rsidRDefault="00364B64"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76" w:name="_Toc8288486"/>
      <w:r w:rsidRPr="00CD5D78">
        <w:rPr>
          <w:rFonts w:ascii="Verdana" w:hAnsi="Verdana"/>
          <w:b/>
          <w:sz w:val="20"/>
          <w:szCs w:val="20"/>
        </w:rPr>
        <w:t>Odkład</w:t>
      </w:r>
      <w:bookmarkEnd w:id="76"/>
    </w:p>
    <w:p w14:paraId="1E3A91DF"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Grunty lub inne materiały powinny być przewiezione na odkład, jeżeli:</w:t>
      </w:r>
    </w:p>
    <w:p w14:paraId="47FAD959" w14:textId="77777777" w:rsidR="00364B64" w:rsidRPr="00CD5D78" w:rsidRDefault="00364B64" w:rsidP="00824351">
      <w:pPr>
        <w:widowControl/>
        <w:numPr>
          <w:ilvl w:val="0"/>
          <w:numId w:val="72"/>
        </w:numPr>
        <w:suppressAutoHyphens w:val="0"/>
        <w:overflowPunct w:val="0"/>
        <w:autoSpaceDE w:val="0"/>
        <w:adjustRightInd w:val="0"/>
        <w:spacing w:before="120" w:after="120" w:line="276" w:lineRule="auto"/>
        <w:ind w:left="1276" w:hanging="425"/>
        <w:jc w:val="both"/>
        <w:rPr>
          <w:rFonts w:ascii="Verdana" w:hAnsi="Verdana"/>
          <w:sz w:val="20"/>
          <w:szCs w:val="20"/>
        </w:rPr>
      </w:pPr>
      <w:r w:rsidRPr="00CD5D78">
        <w:rPr>
          <w:rFonts w:ascii="Verdana" w:hAnsi="Verdana"/>
          <w:sz w:val="20"/>
          <w:szCs w:val="20"/>
        </w:rPr>
        <w:t xml:space="preserve">stanowią nadmiar objętości w stosunku do objętości gruntów przewidzianych </w:t>
      </w:r>
      <w:r w:rsidRPr="00CD5D78">
        <w:rPr>
          <w:rFonts w:ascii="Verdana" w:hAnsi="Verdana"/>
          <w:sz w:val="20"/>
          <w:szCs w:val="20"/>
        </w:rPr>
        <w:br/>
        <w:t>do wbudowania,</w:t>
      </w:r>
    </w:p>
    <w:p w14:paraId="7D711427" w14:textId="77777777" w:rsidR="00364B64" w:rsidRPr="00CD5D78" w:rsidRDefault="00364B64" w:rsidP="00824351">
      <w:pPr>
        <w:widowControl/>
        <w:numPr>
          <w:ilvl w:val="0"/>
          <w:numId w:val="72"/>
        </w:numPr>
        <w:suppressAutoHyphens w:val="0"/>
        <w:overflowPunct w:val="0"/>
        <w:autoSpaceDE w:val="0"/>
        <w:adjustRightInd w:val="0"/>
        <w:spacing w:before="120" w:after="120" w:line="276" w:lineRule="auto"/>
        <w:ind w:left="1276" w:hanging="425"/>
        <w:jc w:val="both"/>
        <w:rPr>
          <w:rFonts w:ascii="Verdana" w:hAnsi="Verdana"/>
          <w:sz w:val="20"/>
          <w:szCs w:val="20"/>
        </w:rPr>
      </w:pPr>
      <w:r w:rsidRPr="00CD5D78">
        <w:rPr>
          <w:rFonts w:ascii="Verdana" w:hAnsi="Verdana"/>
          <w:sz w:val="20"/>
          <w:szCs w:val="20"/>
        </w:rPr>
        <w:t>są nieprzydatne do budowy nasypów oraz wykorzystania w innych pracach, związanych z budową trasy drogowej,</w:t>
      </w:r>
    </w:p>
    <w:p w14:paraId="761F20CA" w14:textId="77777777" w:rsidR="00364B64" w:rsidRPr="00CD5D78" w:rsidRDefault="00364B64" w:rsidP="00824351">
      <w:pPr>
        <w:widowControl/>
        <w:numPr>
          <w:ilvl w:val="0"/>
          <w:numId w:val="72"/>
        </w:numPr>
        <w:suppressAutoHyphens w:val="0"/>
        <w:overflowPunct w:val="0"/>
        <w:autoSpaceDE w:val="0"/>
        <w:adjustRightInd w:val="0"/>
        <w:spacing w:before="120" w:after="120" w:line="276" w:lineRule="auto"/>
        <w:ind w:left="1276" w:hanging="425"/>
        <w:jc w:val="both"/>
        <w:rPr>
          <w:rFonts w:ascii="Verdana" w:hAnsi="Verdana"/>
          <w:sz w:val="20"/>
          <w:szCs w:val="20"/>
        </w:rPr>
      </w:pPr>
      <w:r w:rsidRPr="00CD5D78">
        <w:rPr>
          <w:rFonts w:ascii="Verdana" w:hAnsi="Verdana"/>
          <w:sz w:val="20"/>
          <w:szCs w:val="20"/>
        </w:rPr>
        <w:t xml:space="preserve">ze względu na harmonogram robót nie jest ekonomicznie uzasadnione oczekiwanie </w:t>
      </w:r>
      <w:r w:rsidRPr="00CD5D78">
        <w:rPr>
          <w:rFonts w:ascii="Verdana" w:hAnsi="Verdana"/>
          <w:sz w:val="20"/>
          <w:szCs w:val="20"/>
        </w:rPr>
        <w:br/>
        <w:t>na wbudowanie materiałów pozyskiwanych z wykopu.</w:t>
      </w:r>
    </w:p>
    <w:p w14:paraId="2339D2B5" w14:textId="4334AE2E" w:rsidR="00364B64" w:rsidRPr="00CD5D78" w:rsidRDefault="00364B64" w:rsidP="00824351">
      <w:pPr>
        <w:pStyle w:val="Akapitzlist"/>
        <w:spacing w:before="120" w:after="120" w:line="276" w:lineRule="auto"/>
        <w:ind w:left="851"/>
        <w:jc w:val="both"/>
        <w:rPr>
          <w:rFonts w:ascii="Verdana" w:eastAsia="Calibri" w:hAnsi="Verdana"/>
          <w:sz w:val="20"/>
          <w:szCs w:val="20"/>
        </w:rPr>
      </w:pPr>
      <w:r w:rsidRPr="00CD5D78">
        <w:rPr>
          <w:rFonts w:ascii="Verdana" w:eastAsia="Calibri" w:hAnsi="Verdana"/>
          <w:sz w:val="20"/>
          <w:szCs w:val="20"/>
        </w:rPr>
        <w:t>Wykonawca może przyjąć, że zachodzi jeden z podanych wyżej przypadków tylko wówczas, gdy zostało to jednoznacznie określone w Dokumentacji Projektowej, zatwierdzonym harmonogramie robót lub przez Inżyniera/</w:t>
      </w:r>
      <w:r w:rsidR="00824351" w:rsidRPr="00CD5D78">
        <w:rPr>
          <w:rFonts w:ascii="Verdana" w:eastAsia="Calibri" w:hAnsi="Verdana"/>
          <w:sz w:val="20"/>
          <w:szCs w:val="20"/>
        </w:rPr>
        <w:t>Inspektora nadzoru</w:t>
      </w:r>
      <w:r w:rsidRPr="00CD5D78">
        <w:rPr>
          <w:rFonts w:ascii="Verdana" w:eastAsia="Calibri" w:hAnsi="Verdana"/>
          <w:sz w:val="20"/>
          <w:szCs w:val="20"/>
        </w:rPr>
        <w:t>. Jeżeli wskutek nieuzasadnionego przewiezienia gruntu na odkład przez Wykonawcę, zajdzie konieczność dowiezienia gruntu do wykonania nasypów z ukopu, to koszt tych czynności w całości obciąża Wykonawcę.</w:t>
      </w:r>
    </w:p>
    <w:p w14:paraId="7C551DD3" w14:textId="184FC955"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w:t>
      </w:r>
      <w:r w:rsidR="00A744A2" w:rsidRPr="00CD5D78">
        <w:rPr>
          <w:rFonts w:ascii="Verdana" w:eastAsia="Calibri" w:hAnsi="Verdana"/>
          <w:sz w:val="20"/>
          <w:szCs w:val="20"/>
        </w:rPr>
        <w:br/>
      </w:r>
      <w:r w:rsidRPr="00CD5D78">
        <w:rPr>
          <w:rFonts w:ascii="Verdana" w:eastAsia="Calibri" w:hAnsi="Verdana"/>
          <w:sz w:val="20"/>
          <w:szCs w:val="20"/>
        </w:rPr>
        <w:t>i odpowiednimi zasadami, dotyczącymi wbudowania i zagęszczania gruntów oraz wskazaniami Inżyniera/</w:t>
      </w:r>
      <w:r w:rsidR="00824351" w:rsidRPr="00CD5D78">
        <w:rPr>
          <w:rFonts w:ascii="Verdana" w:eastAsia="Calibri" w:hAnsi="Verdana"/>
          <w:sz w:val="20"/>
          <w:szCs w:val="20"/>
        </w:rPr>
        <w:t>Inspektora nadzoru</w:t>
      </w:r>
      <w:r w:rsidRPr="00CD5D78">
        <w:rPr>
          <w:rFonts w:ascii="Verdana" w:eastAsia="Calibri" w:hAnsi="Verdana"/>
          <w:sz w:val="20"/>
          <w:szCs w:val="20"/>
        </w:rPr>
        <w:t>. Jeżeli nie przewidziano zagospodarowania nadmiaru objętości w sposób określony powyżej, materiały te należy przewieźć na odkład.</w:t>
      </w:r>
    </w:p>
    <w:p w14:paraId="68663112" w14:textId="7F38964A"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lastRenderedPageBreak/>
        <w:t>Miejsce odkładu może być wskazane w Dokumentacji Projektowej, K</w:t>
      </w:r>
      <w:r w:rsidR="00824351" w:rsidRPr="00CD5D78">
        <w:rPr>
          <w:rFonts w:ascii="Verdana" w:eastAsia="Calibri" w:hAnsi="Verdana"/>
          <w:sz w:val="20"/>
          <w:szCs w:val="20"/>
        </w:rPr>
        <w:t xml:space="preserve">ontrakcie </w:t>
      </w:r>
      <w:r w:rsidR="00824351" w:rsidRPr="00CD5D78">
        <w:rPr>
          <w:rFonts w:ascii="Verdana" w:eastAsia="Calibri" w:hAnsi="Verdana"/>
          <w:sz w:val="20"/>
          <w:szCs w:val="20"/>
        </w:rPr>
        <w:br/>
        <w:t>lub przez Inżyniera/Inspektora nadzoru</w:t>
      </w:r>
      <w:r w:rsidRPr="00CD5D78">
        <w:rPr>
          <w:rFonts w:ascii="Verdana" w:eastAsia="Calibri" w:hAnsi="Verdana"/>
          <w:sz w:val="20"/>
          <w:szCs w:val="20"/>
        </w:rPr>
        <w:t xml:space="preserve"> albo może być w</w:t>
      </w:r>
      <w:r w:rsidR="00824351" w:rsidRPr="00CD5D78">
        <w:rPr>
          <w:rFonts w:ascii="Verdana" w:eastAsia="Calibri" w:hAnsi="Verdana"/>
          <w:sz w:val="20"/>
          <w:szCs w:val="20"/>
        </w:rPr>
        <w:t xml:space="preserve">ybrane przez Wykonawcę. Jeżeli </w:t>
      </w:r>
      <w:r w:rsidRPr="00CD5D78">
        <w:rPr>
          <w:rFonts w:ascii="Verdana" w:eastAsia="Calibri" w:hAnsi="Verdana"/>
          <w:sz w:val="20"/>
          <w:szCs w:val="20"/>
        </w:rPr>
        <w:t>miejsce odkładu zostało wybrane przez Wykonaw</w:t>
      </w:r>
      <w:r w:rsidR="00824351" w:rsidRPr="00CD5D78">
        <w:rPr>
          <w:rFonts w:ascii="Verdana" w:eastAsia="Calibri" w:hAnsi="Verdana"/>
          <w:sz w:val="20"/>
          <w:szCs w:val="20"/>
        </w:rPr>
        <w:t xml:space="preserve">cę, musi być ono zaakceptowane </w:t>
      </w:r>
      <w:r w:rsidRPr="00CD5D78">
        <w:rPr>
          <w:rFonts w:ascii="Verdana" w:eastAsia="Calibri" w:hAnsi="Verdana"/>
          <w:sz w:val="20"/>
          <w:szCs w:val="20"/>
        </w:rPr>
        <w:t>przez Inżyniera/</w:t>
      </w:r>
      <w:r w:rsidR="00824351" w:rsidRPr="00CD5D78">
        <w:rPr>
          <w:rFonts w:ascii="Verdana" w:eastAsia="Calibri" w:hAnsi="Verdana"/>
          <w:sz w:val="20"/>
          <w:szCs w:val="20"/>
        </w:rPr>
        <w:t>Inspektora nadzoru</w:t>
      </w:r>
      <w:r w:rsidRPr="00CD5D78">
        <w:rPr>
          <w:rFonts w:ascii="Verdana" w:eastAsia="Calibri" w:hAnsi="Verdana"/>
          <w:sz w:val="20"/>
          <w:szCs w:val="20"/>
        </w:rPr>
        <w:t>. Niezależnie od tego</w:t>
      </w:r>
      <w:r w:rsidR="00824351" w:rsidRPr="00CD5D78">
        <w:rPr>
          <w:rFonts w:ascii="Verdana" w:eastAsia="Calibri" w:hAnsi="Verdana"/>
          <w:sz w:val="20"/>
          <w:szCs w:val="20"/>
        </w:rPr>
        <w:t xml:space="preserve">, Wykonawca musi uzyskać zgodę </w:t>
      </w:r>
      <w:r w:rsidRPr="00CD5D78">
        <w:rPr>
          <w:rFonts w:ascii="Verdana" w:eastAsia="Calibri" w:hAnsi="Verdana"/>
          <w:sz w:val="20"/>
          <w:szCs w:val="20"/>
        </w:rPr>
        <w:t>właściciela terenu.</w:t>
      </w:r>
    </w:p>
    <w:p w14:paraId="33755E79"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Jeżeli odkłady są zlokalizowane wzdłuż odcinka trasy przebiegającego w wykopie, to:</w:t>
      </w:r>
    </w:p>
    <w:p w14:paraId="38B6271E" w14:textId="77777777" w:rsidR="00364B64" w:rsidRPr="00CD5D78" w:rsidRDefault="00364B64" w:rsidP="00824351">
      <w:pPr>
        <w:widowControl/>
        <w:numPr>
          <w:ilvl w:val="0"/>
          <w:numId w:val="76"/>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 xml:space="preserve">odkłady można wykonać z obu stron wykopu, jeżeli pochylenie poprzeczne terenu </w:t>
      </w:r>
      <w:r w:rsidRPr="00CD5D78">
        <w:rPr>
          <w:rFonts w:ascii="Verdana" w:hAnsi="Verdana"/>
          <w:sz w:val="20"/>
          <w:szCs w:val="20"/>
        </w:rPr>
        <w:br/>
        <w:t xml:space="preserve">jest niewielkie, przy czym odległość podnóża skarpy odkładu od górnej krawędzi </w:t>
      </w:r>
      <w:r w:rsidRPr="00CD5D78">
        <w:rPr>
          <w:rFonts w:ascii="Verdana" w:hAnsi="Verdana"/>
          <w:sz w:val="20"/>
          <w:szCs w:val="20"/>
        </w:rPr>
        <w:br/>
        <w:t>wykopu powinna wynosić:</w:t>
      </w:r>
    </w:p>
    <w:p w14:paraId="3F077799" w14:textId="77777777" w:rsidR="00364B64" w:rsidRPr="00CD5D78" w:rsidRDefault="00364B64" w:rsidP="00824351">
      <w:pPr>
        <w:widowControl/>
        <w:numPr>
          <w:ilvl w:val="0"/>
          <w:numId w:val="73"/>
        </w:numPr>
        <w:suppressAutoHyphens w:val="0"/>
        <w:overflowPunct w:val="0"/>
        <w:autoSpaceDE w:val="0"/>
        <w:adjustRightInd w:val="0"/>
        <w:spacing w:before="120" w:after="120" w:line="276" w:lineRule="auto"/>
        <w:ind w:firstLine="774"/>
        <w:jc w:val="both"/>
        <w:rPr>
          <w:rFonts w:ascii="Verdana" w:hAnsi="Verdana"/>
          <w:sz w:val="20"/>
          <w:szCs w:val="20"/>
        </w:rPr>
      </w:pPr>
      <w:r w:rsidRPr="00CD5D78">
        <w:rPr>
          <w:rFonts w:ascii="Verdana" w:hAnsi="Verdana"/>
          <w:sz w:val="20"/>
          <w:szCs w:val="20"/>
        </w:rPr>
        <w:t>nie mniej niż 3 m w gruntach przepuszczalnych,</w:t>
      </w:r>
    </w:p>
    <w:p w14:paraId="1C841049" w14:textId="77777777" w:rsidR="00364B64" w:rsidRPr="00CD5D78" w:rsidRDefault="00364B64" w:rsidP="00824351">
      <w:pPr>
        <w:widowControl/>
        <w:numPr>
          <w:ilvl w:val="0"/>
          <w:numId w:val="73"/>
        </w:numPr>
        <w:suppressAutoHyphens w:val="0"/>
        <w:overflowPunct w:val="0"/>
        <w:autoSpaceDE w:val="0"/>
        <w:adjustRightInd w:val="0"/>
        <w:spacing w:before="120" w:after="120" w:line="276" w:lineRule="auto"/>
        <w:ind w:firstLine="774"/>
        <w:jc w:val="both"/>
        <w:rPr>
          <w:rFonts w:ascii="Verdana" w:hAnsi="Verdana"/>
          <w:sz w:val="20"/>
          <w:szCs w:val="20"/>
        </w:rPr>
      </w:pPr>
      <w:r w:rsidRPr="00CD5D78">
        <w:rPr>
          <w:rFonts w:ascii="Verdana" w:hAnsi="Verdana"/>
          <w:sz w:val="20"/>
          <w:szCs w:val="20"/>
        </w:rPr>
        <w:t>nie mniej niż 5 m w gruntach nieprzepuszczalnych,</w:t>
      </w:r>
    </w:p>
    <w:p w14:paraId="117182FC" w14:textId="1A76850D" w:rsidR="00364B64" w:rsidRPr="00CD5D78" w:rsidRDefault="00364B64" w:rsidP="00824351">
      <w:pPr>
        <w:widowControl/>
        <w:numPr>
          <w:ilvl w:val="0"/>
          <w:numId w:val="76"/>
        </w:numPr>
        <w:suppressAutoHyphens w:val="0"/>
        <w:overflowPunct w:val="0"/>
        <w:autoSpaceDE w:val="0"/>
        <w:adjustRightInd w:val="0"/>
        <w:spacing w:before="120" w:after="120" w:line="276" w:lineRule="auto"/>
        <w:ind w:left="1276" w:hanging="425"/>
        <w:jc w:val="both"/>
        <w:rPr>
          <w:rFonts w:ascii="Verdana" w:hAnsi="Verdana"/>
          <w:sz w:val="20"/>
          <w:szCs w:val="20"/>
        </w:rPr>
      </w:pPr>
      <w:r w:rsidRPr="00CD5D78">
        <w:rPr>
          <w:rFonts w:ascii="Verdana" w:hAnsi="Verdana"/>
          <w:sz w:val="20"/>
          <w:szCs w:val="20"/>
        </w:rPr>
        <w:t>przy znacznym pochyleniu poprzecznym terenu, jednak mniejszym od 20%, odkład należy wykonać tylko od górnej strony wykopu, dla ochrony od wody spływającej ze zbocza,</w:t>
      </w:r>
    </w:p>
    <w:p w14:paraId="4ABAB571" w14:textId="77777777" w:rsidR="00364B64" w:rsidRPr="00CD5D78" w:rsidRDefault="00364B64" w:rsidP="00824351">
      <w:pPr>
        <w:widowControl/>
        <w:numPr>
          <w:ilvl w:val="0"/>
          <w:numId w:val="76"/>
        </w:numPr>
        <w:suppressAutoHyphens w:val="0"/>
        <w:overflowPunct w:val="0"/>
        <w:autoSpaceDE w:val="0"/>
        <w:adjustRightInd w:val="0"/>
        <w:spacing w:before="120" w:after="120" w:line="276" w:lineRule="auto"/>
        <w:ind w:left="1276" w:hanging="425"/>
        <w:jc w:val="both"/>
        <w:rPr>
          <w:rFonts w:ascii="Verdana" w:hAnsi="Verdana"/>
          <w:sz w:val="20"/>
          <w:szCs w:val="20"/>
        </w:rPr>
      </w:pPr>
      <w:r w:rsidRPr="00CD5D78">
        <w:rPr>
          <w:rFonts w:ascii="Verdana" w:hAnsi="Verdana"/>
          <w:sz w:val="20"/>
          <w:szCs w:val="20"/>
        </w:rPr>
        <w:t xml:space="preserve">przy pochyleniu poprzecznym terenu wynoszącym ponad 20%, odkład należy </w:t>
      </w:r>
      <w:r w:rsidRPr="00CD5D78">
        <w:rPr>
          <w:rFonts w:ascii="Verdana" w:hAnsi="Verdana"/>
          <w:sz w:val="20"/>
          <w:szCs w:val="20"/>
        </w:rPr>
        <w:br/>
        <w:t>zlokalizować poniżej wykopu,</w:t>
      </w:r>
    </w:p>
    <w:p w14:paraId="77CF9D38" w14:textId="592B6F79" w:rsidR="00364B64" w:rsidRPr="00CD5D78" w:rsidRDefault="00364B64" w:rsidP="00824351">
      <w:pPr>
        <w:widowControl/>
        <w:numPr>
          <w:ilvl w:val="0"/>
          <w:numId w:val="76"/>
        </w:numPr>
        <w:suppressAutoHyphens w:val="0"/>
        <w:overflowPunct w:val="0"/>
        <w:autoSpaceDE w:val="0"/>
        <w:adjustRightInd w:val="0"/>
        <w:spacing w:before="120" w:after="120" w:line="276" w:lineRule="auto"/>
        <w:ind w:left="1276" w:hanging="425"/>
        <w:jc w:val="both"/>
        <w:rPr>
          <w:rFonts w:ascii="Verdana" w:hAnsi="Verdana"/>
          <w:sz w:val="20"/>
          <w:szCs w:val="20"/>
        </w:rPr>
      </w:pPr>
      <w:r w:rsidRPr="00CD5D78">
        <w:rPr>
          <w:rFonts w:ascii="Verdana" w:hAnsi="Verdana"/>
          <w:sz w:val="20"/>
          <w:szCs w:val="20"/>
        </w:rPr>
        <w:t>na odcinkach zagrożonych przez zasypywanie drogi śniegiem, odkład należy wykonać od strony najczęściej wiejących wiatrów, w odległości ponad 20 m od krawędzi wykopu.</w:t>
      </w:r>
    </w:p>
    <w:p w14:paraId="72CF6022" w14:textId="77777777" w:rsidR="00364B64" w:rsidRPr="00CD5D78" w:rsidRDefault="00364B64" w:rsidP="00824351">
      <w:pPr>
        <w:pStyle w:val="Akapitzlist"/>
        <w:spacing w:before="120" w:after="120" w:line="276" w:lineRule="auto"/>
        <w:ind w:left="709"/>
        <w:jc w:val="both"/>
        <w:rPr>
          <w:rFonts w:ascii="Verdana" w:eastAsia="Calibri" w:hAnsi="Verdana"/>
          <w:sz w:val="20"/>
          <w:szCs w:val="20"/>
        </w:rPr>
      </w:pPr>
      <w:r w:rsidRPr="00CD5D78">
        <w:rPr>
          <w:rFonts w:ascii="Verdana" w:eastAsia="Calibri" w:hAnsi="Verdana"/>
          <w:sz w:val="20"/>
          <w:szCs w:val="20"/>
        </w:rPr>
        <w:t>Wykonany odkład musi być stateczny, w szczególności nie może obniżać stateczności skarp wykopu.</w:t>
      </w:r>
    </w:p>
    <w:p w14:paraId="18A7DCAF" w14:textId="742C3F7C"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Zasady wykonania odkładu, a w szczególności jego wysokość, pochylenia, zagęszczenie oraz odwodnienie powinny być zgodne z wymaganiami określonymi </w:t>
      </w:r>
      <w:r w:rsidR="00A744A2" w:rsidRPr="00CD5D78">
        <w:rPr>
          <w:rFonts w:ascii="Verdana" w:eastAsia="Calibri" w:hAnsi="Verdana"/>
          <w:sz w:val="20"/>
          <w:szCs w:val="20"/>
        </w:rPr>
        <w:br/>
      </w:r>
      <w:r w:rsidRPr="00CD5D78">
        <w:rPr>
          <w:rFonts w:ascii="Verdana" w:eastAsia="Calibri" w:hAnsi="Verdana"/>
          <w:sz w:val="20"/>
          <w:szCs w:val="20"/>
        </w:rPr>
        <w:t>w Dokumentacji Projektowej lub przez Inżyniera/</w:t>
      </w:r>
      <w:r w:rsidR="00824351" w:rsidRPr="00CD5D78">
        <w:rPr>
          <w:rFonts w:ascii="Verdana" w:eastAsia="Calibri" w:hAnsi="Verdana"/>
          <w:sz w:val="20"/>
          <w:szCs w:val="20"/>
        </w:rPr>
        <w:t>Inspektora nadzoru</w:t>
      </w:r>
      <w:r w:rsidRPr="00CD5D78">
        <w:rPr>
          <w:rFonts w:ascii="Verdana" w:eastAsia="Calibri" w:hAnsi="Verdana"/>
          <w:sz w:val="20"/>
          <w:szCs w:val="20"/>
        </w:rPr>
        <w:t xml:space="preserve">. Jeżeli nie określono inaczej, to odkład powinien być uformowany w pryzmę o wysokości do 1,5 m, o pochyleniu skarp 1:1,5 lub bardziej łagodnym i spadku korony od 2% do 5%. </w:t>
      </w:r>
    </w:p>
    <w:p w14:paraId="7AC9E170" w14:textId="323CFFDA"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Odspajanie materiału przewidzianego do przewiezienia na odkład powinno być przerwane, o ile warunki atmosferyczne lub inne przyczyny uniemożliwiają jego wbudowanie zgodnie z wymaganiami sformułowanymi w tym zakresie w dokumentacji projektowej, ST lub przez Inżyniera/</w:t>
      </w:r>
      <w:r w:rsidR="00824351" w:rsidRPr="00CD5D78">
        <w:rPr>
          <w:rFonts w:ascii="Verdana" w:eastAsia="Calibri" w:hAnsi="Verdana"/>
          <w:sz w:val="20"/>
          <w:szCs w:val="20"/>
        </w:rPr>
        <w:t>Inspektora nadzoru</w:t>
      </w:r>
      <w:r w:rsidRPr="00CD5D78">
        <w:rPr>
          <w:rFonts w:ascii="Verdana" w:eastAsia="Calibri" w:hAnsi="Verdana"/>
          <w:sz w:val="20"/>
          <w:szCs w:val="20"/>
        </w:rPr>
        <w:t>.</w:t>
      </w:r>
    </w:p>
    <w:p w14:paraId="2DDA8AE9" w14:textId="7777777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Odkład powinien być tak ukształtowany, aby harmonizował z otaczającym terenem. </w:t>
      </w:r>
      <w:r w:rsidRPr="00CD5D78">
        <w:rPr>
          <w:rFonts w:ascii="Verdana" w:eastAsia="Calibri" w:hAnsi="Verdana"/>
          <w:sz w:val="20"/>
          <w:szCs w:val="20"/>
        </w:rPr>
        <w:br/>
        <w:t>Powierzchnie odkładu powinny być zrekultywowane (obsiane trawą, obsadzone krzewami lub drzewami) albo zagospodarowane w inny sposób, (na przykład przeznaczone na użytki rolne lub leśne), zgodnie z Dokumentacją Projektową.</w:t>
      </w:r>
    </w:p>
    <w:p w14:paraId="340FE4FC" w14:textId="40816C97" w:rsidR="00364B64" w:rsidRPr="00CD5D78" w:rsidRDefault="00364B64"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Jeśli odkład zostanie wykonany w nieuzgodnionym miejscu lub niezgodnie </w:t>
      </w:r>
      <w:r w:rsidR="00A744A2" w:rsidRPr="00CD5D78">
        <w:rPr>
          <w:rFonts w:ascii="Verdana" w:eastAsia="Calibri" w:hAnsi="Verdana"/>
          <w:sz w:val="20"/>
          <w:szCs w:val="20"/>
        </w:rPr>
        <w:br/>
      </w:r>
      <w:r w:rsidRPr="00CD5D78">
        <w:rPr>
          <w:rFonts w:ascii="Verdana" w:eastAsia="Calibri" w:hAnsi="Verdana"/>
          <w:sz w:val="20"/>
          <w:szCs w:val="20"/>
        </w:rPr>
        <w:t>z wymaganiami, to zostanie on usunięty przez Wykonawcę na jego koszt, według wskazań Inżyniera/</w:t>
      </w:r>
      <w:r w:rsidR="00824351" w:rsidRPr="00CD5D78">
        <w:rPr>
          <w:rFonts w:ascii="Verdana" w:eastAsia="Calibri" w:hAnsi="Verdana"/>
          <w:sz w:val="20"/>
          <w:szCs w:val="20"/>
        </w:rPr>
        <w:t>Inspektora nadzoru</w:t>
      </w:r>
      <w:r w:rsidRPr="00CD5D78">
        <w:rPr>
          <w:rFonts w:ascii="Verdana" w:eastAsia="Calibri" w:hAnsi="Verdana"/>
          <w:sz w:val="20"/>
          <w:szCs w:val="20"/>
        </w:rPr>
        <w:t>. Konsekwencje finansowe i prawne, wynikające z ewentualnych uszkodzeń środowiska naturalnego wskutek prowadzenia prac w nie uzgodnionym miejscu, obciążają Wykonawcę.</w:t>
      </w:r>
    </w:p>
    <w:p w14:paraId="020CA0F9" w14:textId="2BB8AD6B" w:rsidR="005D6AAF" w:rsidRDefault="005D6AAF" w:rsidP="00824351">
      <w:pPr>
        <w:pStyle w:val="Akapitzlist"/>
        <w:autoSpaceDN/>
        <w:spacing w:before="120" w:after="120" w:line="276" w:lineRule="auto"/>
        <w:ind w:left="709"/>
        <w:jc w:val="both"/>
        <w:textAlignment w:val="auto"/>
        <w:rPr>
          <w:rFonts w:ascii="Verdana" w:eastAsia="Calibri" w:hAnsi="Verdana"/>
          <w:sz w:val="20"/>
          <w:szCs w:val="20"/>
        </w:rPr>
      </w:pPr>
    </w:p>
    <w:p w14:paraId="66E1AE85" w14:textId="605C5AFA" w:rsidR="004B4605" w:rsidRDefault="004B4605" w:rsidP="00824351">
      <w:pPr>
        <w:pStyle w:val="Akapitzlist"/>
        <w:autoSpaceDN/>
        <w:spacing w:before="120" w:after="120" w:line="276" w:lineRule="auto"/>
        <w:ind w:left="709"/>
        <w:jc w:val="both"/>
        <w:textAlignment w:val="auto"/>
        <w:rPr>
          <w:rFonts w:ascii="Verdana" w:eastAsia="Calibri" w:hAnsi="Verdana"/>
          <w:sz w:val="20"/>
          <w:szCs w:val="20"/>
        </w:rPr>
      </w:pPr>
    </w:p>
    <w:p w14:paraId="521B0D00" w14:textId="4C056E08" w:rsidR="004B4605" w:rsidRDefault="004B4605" w:rsidP="00824351">
      <w:pPr>
        <w:pStyle w:val="Akapitzlist"/>
        <w:autoSpaceDN/>
        <w:spacing w:before="120" w:after="120" w:line="276" w:lineRule="auto"/>
        <w:ind w:left="709"/>
        <w:jc w:val="both"/>
        <w:textAlignment w:val="auto"/>
        <w:rPr>
          <w:rFonts w:ascii="Verdana" w:eastAsia="Calibri" w:hAnsi="Verdana"/>
          <w:sz w:val="20"/>
          <w:szCs w:val="20"/>
        </w:rPr>
      </w:pPr>
    </w:p>
    <w:p w14:paraId="075B017A" w14:textId="77777777" w:rsidR="004B4605" w:rsidRPr="00CD5D78" w:rsidRDefault="004B4605" w:rsidP="00824351">
      <w:pPr>
        <w:pStyle w:val="Akapitzlist"/>
        <w:autoSpaceDN/>
        <w:spacing w:before="120" w:after="120" w:line="276" w:lineRule="auto"/>
        <w:ind w:left="709"/>
        <w:jc w:val="both"/>
        <w:textAlignment w:val="auto"/>
        <w:rPr>
          <w:rFonts w:ascii="Verdana" w:eastAsia="Calibri" w:hAnsi="Verdana"/>
          <w:sz w:val="20"/>
          <w:szCs w:val="20"/>
        </w:rPr>
      </w:pPr>
    </w:p>
    <w:p w14:paraId="00A60BF2" w14:textId="77777777" w:rsidR="000D4B6D" w:rsidRPr="00CD5D78" w:rsidRDefault="000D4B6D" w:rsidP="00824351">
      <w:pPr>
        <w:pStyle w:val="Zwykytekst"/>
        <w:numPr>
          <w:ilvl w:val="0"/>
          <w:numId w:val="71"/>
        </w:numPr>
        <w:spacing w:before="120" w:after="120" w:line="276" w:lineRule="auto"/>
        <w:ind w:left="851" w:hanging="851"/>
        <w:jc w:val="both"/>
        <w:outlineLvl w:val="0"/>
        <w:rPr>
          <w:rFonts w:ascii="Verdana" w:hAnsi="Verdana"/>
          <w:b/>
          <w:sz w:val="20"/>
          <w:szCs w:val="20"/>
        </w:rPr>
      </w:pPr>
      <w:bookmarkStart w:id="77" w:name="_Toc522007712"/>
      <w:bookmarkStart w:id="78" w:name="_Toc8213966"/>
      <w:bookmarkStart w:id="79" w:name="_Toc8288487"/>
      <w:bookmarkEnd w:id="77"/>
      <w:r w:rsidRPr="00CD5D78">
        <w:rPr>
          <w:rFonts w:ascii="Verdana" w:hAnsi="Verdana"/>
          <w:b/>
          <w:sz w:val="20"/>
          <w:szCs w:val="20"/>
        </w:rPr>
        <w:lastRenderedPageBreak/>
        <w:t>KONTROLA JAKOŚCI ROBÓT</w:t>
      </w:r>
      <w:bookmarkEnd w:id="78"/>
      <w:bookmarkEnd w:id="79"/>
    </w:p>
    <w:p w14:paraId="02DAA450" w14:textId="77777777" w:rsidR="00824351" w:rsidRPr="00CD5D78" w:rsidRDefault="00824351"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80" w:name="_Toc8213967"/>
      <w:bookmarkStart w:id="81" w:name="_Toc8288488"/>
      <w:bookmarkStart w:id="82" w:name="_Toc407161289"/>
      <w:bookmarkStart w:id="83" w:name="_Toc406295869"/>
      <w:bookmarkStart w:id="84" w:name="_Toc1387402"/>
      <w:bookmarkStart w:id="85" w:name="_Toc1386472"/>
      <w:r w:rsidRPr="00CD5D78">
        <w:rPr>
          <w:rFonts w:ascii="Verdana" w:hAnsi="Verdana"/>
          <w:b/>
          <w:sz w:val="20"/>
          <w:szCs w:val="20"/>
        </w:rPr>
        <w:t>Ogólne wymagania dotyczące kontroli jakości robót</w:t>
      </w:r>
      <w:bookmarkEnd w:id="80"/>
      <w:bookmarkEnd w:id="81"/>
    </w:p>
    <w:p w14:paraId="18DE42D1" w14:textId="77777777" w:rsidR="00824351" w:rsidRPr="00CD5D78" w:rsidRDefault="00824351"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bookmarkStart w:id="86" w:name="_Toc8213968"/>
      <w:bookmarkStart w:id="87" w:name="_Toc8214129"/>
      <w:bookmarkStart w:id="88" w:name="_Toc8219625"/>
      <w:bookmarkStart w:id="89" w:name="_Toc407161202"/>
      <w:bookmarkStart w:id="90" w:name="_Toc405615054"/>
      <w:bookmarkStart w:id="91" w:name="_Toc8213969"/>
      <w:bookmarkEnd w:id="86"/>
      <w:bookmarkEnd w:id="87"/>
      <w:bookmarkEnd w:id="88"/>
      <w:r w:rsidRPr="00CD5D78">
        <w:rPr>
          <w:rFonts w:ascii="Verdana" w:eastAsia="Calibri" w:hAnsi="Verdana"/>
          <w:sz w:val="20"/>
          <w:szCs w:val="20"/>
        </w:rPr>
        <w:t xml:space="preserve">Ogólne wymagania dotyczące kontroli jakości robót oraz zakres czynności koniecznych </w:t>
      </w:r>
      <w:r w:rsidRPr="00CD5D78">
        <w:rPr>
          <w:rFonts w:ascii="Verdana" w:eastAsia="Calibri" w:hAnsi="Verdana"/>
          <w:sz w:val="20"/>
          <w:szCs w:val="20"/>
        </w:rPr>
        <w:br/>
        <w:t xml:space="preserve">do wykonania przed przystąpieniem do wykonania wykopów podano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punkt. 6.</w:t>
      </w:r>
    </w:p>
    <w:p w14:paraId="3BAE63EC" w14:textId="77777777" w:rsidR="00F7209D" w:rsidRPr="00CD5D78" w:rsidRDefault="00F7209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92" w:name="_Toc8288489"/>
      <w:bookmarkEnd w:id="89"/>
      <w:bookmarkEnd w:id="90"/>
      <w:bookmarkEnd w:id="91"/>
      <w:r w:rsidRPr="00CD5D78">
        <w:rPr>
          <w:rFonts w:ascii="Verdana" w:hAnsi="Verdana"/>
          <w:b/>
          <w:sz w:val="20"/>
          <w:szCs w:val="20"/>
        </w:rPr>
        <w:t>Kontrola podczas wykonania nasypów</w:t>
      </w:r>
      <w:bookmarkEnd w:id="82"/>
      <w:bookmarkEnd w:id="83"/>
      <w:bookmarkEnd w:id="84"/>
      <w:bookmarkEnd w:id="92"/>
    </w:p>
    <w:p w14:paraId="2C3C2030" w14:textId="77777777" w:rsidR="00F7209D" w:rsidRPr="00CD5D78" w:rsidRDefault="00F7209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Sprawdzenie jakości wykonania nasypów podczas budowy polega na kontrolowaniu zgodności z wymaganiami określonymi w Dokumentacji Projektowej i </w:t>
      </w:r>
      <w:proofErr w:type="spellStart"/>
      <w:r w:rsidRPr="00CD5D78">
        <w:rPr>
          <w:rFonts w:ascii="Verdana" w:eastAsia="Calibri" w:hAnsi="Verdana"/>
          <w:sz w:val="20"/>
          <w:szCs w:val="20"/>
        </w:rPr>
        <w:t>STWiORB</w:t>
      </w:r>
      <w:proofErr w:type="spellEnd"/>
      <w:r w:rsidRPr="00CD5D78">
        <w:rPr>
          <w:rFonts w:ascii="Verdana" w:eastAsia="Calibri" w:hAnsi="Verdana"/>
          <w:sz w:val="20"/>
          <w:szCs w:val="20"/>
        </w:rPr>
        <w:t xml:space="preserve"> opracowanych na podstawie niniejszych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W czasie kontroli robót ziemnych w nasypach szczególną uwagę należy zwrócić na:</w:t>
      </w:r>
    </w:p>
    <w:p w14:paraId="19ABA7E8" w14:textId="77777777" w:rsidR="00F7209D" w:rsidRPr="00CD5D78" w:rsidRDefault="00F7209D" w:rsidP="00824351">
      <w:pPr>
        <w:widowControl/>
        <w:numPr>
          <w:ilvl w:val="0"/>
          <w:numId w:val="78"/>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badania przydatności gruntów, skał lub materiałów do budowy nasypów,</w:t>
      </w:r>
    </w:p>
    <w:p w14:paraId="69553A48" w14:textId="77777777" w:rsidR="00F7209D" w:rsidRPr="00CD5D78" w:rsidRDefault="00F7209D" w:rsidP="00824351">
      <w:pPr>
        <w:widowControl/>
        <w:numPr>
          <w:ilvl w:val="0"/>
          <w:numId w:val="78"/>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badania prawidłowości wykonania poszczególnych warstw nasypu,</w:t>
      </w:r>
    </w:p>
    <w:p w14:paraId="05A9D58B" w14:textId="77777777" w:rsidR="00F7209D" w:rsidRPr="00CD5D78" w:rsidRDefault="00F7209D" w:rsidP="00824351">
      <w:pPr>
        <w:widowControl/>
        <w:numPr>
          <w:ilvl w:val="0"/>
          <w:numId w:val="78"/>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badania zagęszczenia nasypu i ocenę według zasad określonych w punkcie 5.3.3 lub 5.14.1,</w:t>
      </w:r>
    </w:p>
    <w:p w14:paraId="5F71F2DC" w14:textId="77777777" w:rsidR="00F7209D" w:rsidRPr="00CD5D78" w:rsidRDefault="00F7209D" w:rsidP="00824351">
      <w:pPr>
        <w:widowControl/>
        <w:numPr>
          <w:ilvl w:val="0"/>
          <w:numId w:val="78"/>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badanie nośności na powierzchni podłoża pod nasypami lub na powierzchni wskazanej w dokumentacji projektowej wg zasad określonych w punkcie 5.3.5 lub 5.14.7 i 5.14.8,</w:t>
      </w:r>
    </w:p>
    <w:p w14:paraId="317ED90F" w14:textId="77777777" w:rsidR="00F7209D" w:rsidRPr="00CD5D78" w:rsidRDefault="00F7209D" w:rsidP="00824351">
      <w:pPr>
        <w:widowControl/>
        <w:numPr>
          <w:ilvl w:val="0"/>
          <w:numId w:val="78"/>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pomiary kształtu nasypu,</w:t>
      </w:r>
    </w:p>
    <w:p w14:paraId="6A59E6F1" w14:textId="77777777" w:rsidR="00F7209D" w:rsidRPr="00CD5D78" w:rsidRDefault="00F7209D" w:rsidP="00824351">
      <w:pPr>
        <w:widowControl/>
        <w:numPr>
          <w:ilvl w:val="0"/>
          <w:numId w:val="78"/>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odwodnienie nasypu.</w:t>
      </w:r>
    </w:p>
    <w:p w14:paraId="15FDAB3B" w14:textId="0E2773A0" w:rsidR="00F7209D" w:rsidRPr="00CD5D78" w:rsidRDefault="00F7209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sidRPr="00CD5D78">
        <w:rPr>
          <w:rFonts w:ascii="Verdana" w:eastAsia="Calibri" w:hAnsi="Verdana"/>
          <w:sz w:val="20"/>
          <w:szCs w:val="20"/>
          <w:vertAlign w:val="superscript"/>
        </w:rPr>
        <w:t>3</w:t>
      </w:r>
      <w:r w:rsidRPr="00CD5D78">
        <w:rPr>
          <w:rFonts w:ascii="Verdana" w:eastAsia="Calibri" w:hAnsi="Verdana"/>
          <w:sz w:val="20"/>
          <w:szCs w:val="20"/>
        </w:rPr>
        <w:t xml:space="preserve">. Ocenie należy poddać materiał nasypowy dowieziony w miejsce wbudowania. W każdym badaniu </w:t>
      </w:r>
      <w:r w:rsidR="00E57BFC" w:rsidRPr="00CD5D78">
        <w:rPr>
          <w:rFonts w:ascii="Verdana" w:eastAsia="Calibri" w:hAnsi="Verdana"/>
          <w:sz w:val="20"/>
          <w:szCs w:val="20"/>
        </w:rPr>
        <w:t xml:space="preserve">w zależności od rodzaju gruntu </w:t>
      </w:r>
      <w:r w:rsidRPr="00CD5D78">
        <w:rPr>
          <w:rFonts w:ascii="Verdana" w:eastAsia="Calibri" w:hAnsi="Verdana"/>
          <w:sz w:val="20"/>
          <w:szCs w:val="20"/>
        </w:rPr>
        <w:t>należy określić następujące właściwości:</w:t>
      </w:r>
    </w:p>
    <w:p w14:paraId="3F9EBDB1" w14:textId="4F32F7AB" w:rsidR="00F7209D" w:rsidRPr="00CD5D78" w:rsidRDefault="00F7209D"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skład granulometryczny, wg załącznika Z2.H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w:t>
      </w:r>
    </w:p>
    <w:p w14:paraId="774D2CF2" w14:textId="77777777" w:rsidR="00F7209D" w:rsidRPr="00CD5D78" w:rsidRDefault="00F7209D"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wilgotność naturalną, wg załącznika Z2.G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w:t>
      </w:r>
    </w:p>
    <w:p w14:paraId="66C24AAE" w14:textId="77777777" w:rsidR="00F7209D" w:rsidRPr="00CD5D78" w:rsidRDefault="00F7209D"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wilgotność optymalną i maksymalną gęstość objętościową szkieletu gruntowego, wg załącznika Z2.A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w:t>
      </w:r>
    </w:p>
    <w:p w14:paraId="037F004E" w14:textId="77777777" w:rsidR="00737F59" w:rsidRPr="00CD5D78" w:rsidRDefault="00737F59" w:rsidP="00737F59">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zawartość substancji organicznych, wg załącznika Z2.K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w:t>
      </w:r>
    </w:p>
    <w:p w14:paraId="46B7DE56" w14:textId="59409161" w:rsidR="00F7209D" w:rsidRPr="00CD5D78" w:rsidRDefault="00F7209D"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granicę płynności, załącznika Z2.I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(nie dotyczy gruntów i materiałów niespoistych),</w:t>
      </w:r>
    </w:p>
    <w:p w14:paraId="1D162E0D" w14:textId="7C87064B" w:rsidR="00172EC5" w:rsidRPr="00CD5D78" w:rsidRDefault="00172EC5" w:rsidP="004B4605">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wskaźnik nośności gruntu CBR wg załącznika Z2.E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w:t>
      </w:r>
    </w:p>
    <w:p w14:paraId="16D95D04" w14:textId="77777777" w:rsidR="00F7209D" w:rsidRPr="00CD5D78" w:rsidRDefault="00F7209D"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wskaźnik piaskowy, wg załącznika Z2.F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w:t>
      </w:r>
    </w:p>
    <w:p w14:paraId="2BD218C7" w14:textId="1832E628" w:rsidR="00F7209D" w:rsidRPr="00CD5D78" w:rsidRDefault="00F7209D"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współczynnik filtracji k (wodoprzepuszczalności) wg załącznika Z2.J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w:t>
      </w:r>
    </w:p>
    <w:p w14:paraId="73B448D8" w14:textId="6808BAD2" w:rsidR="00737F59" w:rsidRPr="00CD5D78" w:rsidRDefault="00737F59" w:rsidP="00472749">
      <w:pPr>
        <w:autoSpaceDN/>
        <w:spacing w:before="120" w:after="120" w:line="276" w:lineRule="auto"/>
        <w:ind w:left="851"/>
        <w:jc w:val="both"/>
        <w:textAlignment w:val="auto"/>
        <w:rPr>
          <w:rFonts w:ascii="Verdana" w:eastAsia="Calibri" w:hAnsi="Verdana"/>
          <w:sz w:val="20"/>
          <w:szCs w:val="20"/>
        </w:rPr>
      </w:pPr>
      <w:r w:rsidRPr="00CD5D78">
        <w:rPr>
          <w:rFonts w:ascii="Verdana" w:eastAsia="Calibri" w:hAnsi="Verdana"/>
          <w:sz w:val="20"/>
          <w:szCs w:val="20"/>
        </w:rPr>
        <w:t xml:space="preserve">Za zgodą Inżyniera /Inspektora nadzoru częstotliwość badań może zostać zmniejszona o </w:t>
      </w:r>
      <w:r w:rsidR="0056683B" w:rsidRPr="00CD5D78">
        <w:rPr>
          <w:rFonts w:ascii="Verdana" w:eastAsia="Calibri" w:hAnsi="Verdana"/>
          <w:sz w:val="20"/>
          <w:szCs w:val="20"/>
        </w:rPr>
        <w:t xml:space="preserve">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w:t>
      </w:r>
      <w:r w:rsidR="0056683B" w:rsidRPr="00CD5D78">
        <w:rPr>
          <w:rFonts w:ascii="Verdana" w:eastAsia="Calibri" w:hAnsi="Verdana"/>
          <w:sz w:val="20"/>
          <w:szCs w:val="20"/>
        </w:rPr>
        <w:lastRenderedPageBreak/>
        <w:t>na 4500 m</w:t>
      </w:r>
      <w:r w:rsidR="0056683B" w:rsidRPr="00CD5D78">
        <w:rPr>
          <w:rFonts w:ascii="Verdana" w:eastAsia="Calibri" w:hAnsi="Verdana"/>
          <w:sz w:val="20"/>
          <w:szCs w:val="20"/>
          <w:vertAlign w:val="superscript"/>
        </w:rPr>
        <w:t>3</w:t>
      </w:r>
      <w:r w:rsidR="0056683B" w:rsidRPr="00CD5D78">
        <w:rPr>
          <w:rFonts w:ascii="Verdana" w:eastAsia="Calibri" w:hAnsi="Verdana"/>
          <w:sz w:val="20"/>
          <w:szCs w:val="20"/>
        </w:rPr>
        <w:t>).</w:t>
      </w:r>
    </w:p>
    <w:p w14:paraId="360D5838" w14:textId="77777777" w:rsidR="00F7209D" w:rsidRPr="00CD5D78" w:rsidRDefault="00F7209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Badania kontrolne prawidłowości wykonania poszczególnych warstw nasypu polegają na sprawdzeniu:</w:t>
      </w:r>
    </w:p>
    <w:p w14:paraId="38FE3296" w14:textId="77777777" w:rsidR="00F7209D" w:rsidRPr="00CD5D78" w:rsidRDefault="00F7209D" w:rsidP="00824351">
      <w:pPr>
        <w:widowControl/>
        <w:numPr>
          <w:ilvl w:val="0"/>
          <w:numId w:val="79"/>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prawidłowości rozmieszczenia gruntów o różnych właściwościach w nasypie,</w:t>
      </w:r>
    </w:p>
    <w:p w14:paraId="0AE780F5" w14:textId="77777777" w:rsidR="00F7209D" w:rsidRPr="00CD5D78" w:rsidRDefault="00F7209D" w:rsidP="00824351">
      <w:pPr>
        <w:widowControl/>
        <w:numPr>
          <w:ilvl w:val="0"/>
          <w:numId w:val="79"/>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odwodnienia każdej warstwy,</w:t>
      </w:r>
    </w:p>
    <w:p w14:paraId="6E4AF006" w14:textId="0D54541A" w:rsidR="00F7209D" w:rsidRPr="00CD5D78" w:rsidRDefault="00F7209D" w:rsidP="00824351">
      <w:pPr>
        <w:widowControl/>
        <w:numPr>
          <w:ilvl w:val="0"/>
          <w:numId w:val="79"/>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 xml:space="preserve">grubości każdej warstwy i jej wilgotności przy zagęszczaniu; badania należy przeprowadzić nie rzadziej niż jeden raz na </w:t>
      </w:r>
      <w:r w:rsidR="0056683B" w:rsidRPr="00CD5D78">
        <w:rPr>
          <w:rFonts w:ascii="Verdana" w:hAnsi="Verdana"/>
          <w:sz w:val="20"/>
          <w:szCs w:val="20"/>
        </w:rPr>
        <w:t xml:space="preserve">1000 </w:t>
      </w:r>
      <w:r w:rsidRPr="00CD5D78">
        <w:rPr>
          <w:rFonts w:ascii="Verdana" w:hAnsi="Verdana"/>
          <w:sz w:val="20"/>
          <w:szCs w:val="20"/>
        </w:rPr>
        <w:t>m2 warstwy,</w:t>
      </w:r>
    </w:p>
    <w:p w14:paraId="4BE6F8C9" w14:textId="772B290E" w:rsidR="00F7209D" w:rsidRPr="00CD5D78" w:rsidRDefault="00F7209D" w:rsidP="00824351">
      <w:pPr>
        <w:widowControl/>
        <w:numPr>
          <w:ilvl w:val="0"/>
          <w:numId w:val="79"/>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 xml:space="preserve">nadania spadków warstwom z gruntów </w:t>
      </w:r>
      <w:r w:rsidR="005B6220" w:rsidRPr="00CD5D78">
        <w:rPr>
          <w:rFonts w:ascii="Verdana" w:hAnsi="Verdana"/>
          <w:sz w:val="20"/>
          <w:szCs w:val="20"/>
        </w:rPr>
        <w:t>spoistych</w:t>
      </w:r>
      <w:r w:rsidRPr="00CD5D78">
        <w:rPr>
          <w:rFonts w:ascii="Verdana" w:hAnsi="Verdana"/>
          <w:sz w:val="20"/>
          <w:szCs w:val="20"/>
        </w:rPr>
        <w:t>,</w:t>
      </w:r>
    </w:p>
    <w:p w14:paraId="76E3125B" w14:textId="77777777" w:rsidR="00F7209D" w:rsidRPr="00CD5D78" w:rsidRDefault="00F7209D" w:rsidP="00824351">
      <w:pPr>
        <w:widowControl/>
        <w:numPr>
          <w:ilvl w:val="0"/>
          <w:numId w:val="79"/>
        </w:numPr>
        <w:suppressAutoHyphens w:val="0"/>
        <w:overflowPunct w:val="0"/>
        <w:autoSpaceDE w:val="0"/>
        <w:adjustRightInd w:val="0"/>
        <w:spacing w:before="120" w:after="120" w:line="276" w:lineRule="auto"/>
        <w:jc w:val="both"/>
        <w:rPr>
          <w:rFonts w:ascii="Verdana" w:hAnsi="Verdana"/>
          <w:sz w:val="20"/>
          <w:szCs w:val="20"/>
        </w:rPr>
      </w:pPr>
      <w:r w:rsidRPr="00CD5D78">
        <w:rPr>
          <w:rFonts w:ascii="Verdana" w:hAnsi="Verdana"/>
          <w:sz w:val="20"/>
          <w:szCs w:val="20"/>
        </w:rPr>
        <w:t>przestrzegania ograniczeń dotyczących wbudowania gruntów w okresie deszczów i mrozów.</w:t>
      </w:r>
    </w:p>
    <w:p w14:paraId="00441703" w14:textId="6BA17898" w:rsidR="00F7209D" w:rsidRPr="00CD5D78" w:rsidRDefault="00F7209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Sprawdzenie zagęszczenia nasypu oraz podłoża nasypu polega na skontrolowaniu zgodności wartości wskaźnika zagęszczenia I</w:t>
      </w:r>
      <w:r w:rsidRPr="00CD5D78">
        <w:rPr>
          <w:rFonts w:ascii="Verdana" w:eastAsia="Calibri" w:hAnsi="Verdana"/>
          <w:sz w:val="20"/>
          <w:szCs w:val="20"/>
          <w:vertAlign w:val="subscript"/>
        </w:rPr>
        <w:t>S</w:t>
      </w:r>
      <w:r w:rsidRPr="00CD5D78">
        <w:rPr>
          <w:rFonts w:ascii="Verdana" w:eastAsia="Calibri" w:hAnsi="Verdana"/>
          <w:sz w:val="20"/>
          <w:szCs w:val="20"/>
        </w:rPr>
        <w:t xml:space="preserve"> z wartościami określonymi w punkcie 5. Częstotliwość badań określono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punkcie 6.4.4.</w:t>
      </w:r>
    </w:p>
    <w:p w14:paraId="4F337B92" w14:textId="1DDCEF5A" w:rsidR="00F7209D" w:rsidRPr="00CD5D78" w:rsidRDefault="00F7209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dopuszczono kontrolę zagęszczenia na podstawie oceny wskaźnika odkształcenia, to sprawdzenie polega na skontrolowaniu zgodności wartości wskaźnika odkształcenia </w:t>
      </w:r>
      <w:proofErr w:type="spellStart"/>
      <w:r w:rsidRPr="00CD5D78">
        <w:rPr>
          <w:rFonts w:ascii="Verdana" w:eastAsia="Calibri" w:hAnsi="Verdana"/>
          <w:sz w:val="20"/>
          <w:szCs w:val="20"/>
        </w:rPr>
        <w:t>I</w:t>
      </w:r>
      <w:r w:rsidRPr="00CD5D78">
        <w:rPr>
          <w:rFonts w:ascii="Verdana" w:eastAsia="Calibri" w:hAnsi="Verdana"/>
          <w:sz w:val="20"/>
          <w:szCs w:val="20"/>
          <w:vertAlign w:val="subscript"/>
        </w:rPr>
        <w:t>o</w:t>
      </w:r>
      <w:proofErr w:type="spellEnd"/>
      <w:r w:rsidRPr="00CD5D78">
        <w:rPr>
          <w:rFonts w:ascii="Verdana" w:eastAsia="Calibri" w:hAnsi="Verdana"/>
          <w:sz w:val="20"/>
          <w:szCs w:val="20"/>
        </w:rPr>
        <w:t xml:space="preserve"> z wartościami określonymi na odcinku próbnym, zaakceptowanymi przez Inżyniera/</w:t>
      </w:r>
      <w:r w:rsidR="00824351" w:rsidRPr="00CD5D78">
        <w:rPr>
          <w:rFonts w:ascii="Verdana" w:eastAsia="Calibri" w:hAnsi="Verdana"/>
          <w:sz w:val="20"/>
          <w:szCs w:val="20"/>
        </w:rPr>
        <w:t>Inspektora nadzoru</w:t>
      </w:r>
      <w:r w:rsidRPr="00CD5D78">
        <w:rPr>
          <w:rFonts w:ascii="Verdana" w:eastAsia="Calibri" w:hAnsi="Verdana"/>
          <w:sz w:val="20"/>
          <w:szCs w:val="20"/>
        </w:rPr>
        <w:t>.</w:t>
      </w:r>
    </w:p>
    <w:p w14:paraId="051873B3" w14:textId="6E4E310B" w:rsidR="00F7209D" w:rsidRPr="00CD5D78" w:rsidRDefault="00F7209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Wyniki kontroli nośności Wykonawca powinien wpisywać do dokumentów laboratoryjnych. Spełnienie wymagań dotyczących nośności podłoża pod nasypem oraz powierzchni podłoża gruntowego pod nawierzchnią powinno być potwierdzone przez Inżyniera/</w:t>
      </w:r>
      <w:r w:rsidR="00824351" w:rsidRPr="00CD5D78">
        <w:rPr>
          <w:rFonts w:ascii="Verdana" w:eastAsia="Calibri" w:hAnsi="Verdana"/>
          <w:sz w:val="20"/>
          <w:szCs w:val="20"/>
        </w:rPr>
        <w:t>Inspektora nadzoru</w:t>
      </w:r>
      <w:r w:rsidRPr="00CD5D78">
        <w:rPr>
          <w:rFonts w:ascii="Verdana" w:eastAsia="Calibri" w:hAnsi="Verdana"/>
          <w:sz w:val="20"/>
          <w:szCs w:val="20"/>
        </w:rPr>
        <w:t>.</w:t>
      </w:r>
    </w:p>
    <w:p w14:paraId="161B4BDC" w14:textId="77777777" w:rsidR="00F7209D" w:rsidRPr="00CD5D78" w:rsidRDefault="00F7209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Sprawdzenie nośności na powierzchni podłoża gruntowego nawierzchni w nasypie oraz podłoża nasypu polega na skontrolowaniu zgodności wartości wtórnego modułu odkształcenia E</w:t>
      </w:r>
      <w:r w:rsidRPr="00CD5D78">
        <w:rPr>
          <w:rFonts w:ascii="Verdana" w:eastAsia="Calibri" w:hAnsi="Verdana"/>
          <w:sz w:val="20"/>
          <w:szCs w:val="20"/>
          <w:vertAlign w:val="subscript"/>
        </w:rPr>
        <w:t>2</w:t>
      </w:r>
      <w:r w:rsidRPr="00CD5D78">
        <w:rPr>
          <w:rFonts w:ascii="Verdana" w:eastAsia="Calibri" w:hAnsi="Verdana"/>
          <w:sz w:val="20"/>
          <w:szCs w:val="20"/>
        </w:rPr>
        <w:t xml:space="preserve"> z wartościami określonymi w punkcie 5. Częstotliwość badań określono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D-02.00.01 „Roboty ziemne. Wymagania ogólne” w punkcie 6.4.6.</w:t>
      </w:r>
    </w:p>
    <w:p w14:paraId="3039E262" w14:textId="72C2436E" w:rsidR="00F7209D" w:rsidRPr="00CD5D78" w:rsidRDefault="00F7209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Jeżeli dopuszczono kontrolę nośności na podstawie oceny wartości modułu </w:t>
      </w:r>
      <w:proofErr w:type="spellStart"/>
      <w:r w:rsidRPr="00CD5D78">
        <w:rPr>
          <w:rFonts w:ascii="Verdana" w:eastAsia="Calibri" w:hAnsi="Verdana"/>
          <w:sz w:val="20"/>
          <w:szCs w:val="20"/>
        </w:rPr>
        <w:t>E</w:t>
      </w:r>
      <w:r w:rsidRPr="00CD5D78">
        <w:rPr>
          <w:rFonts w:ascii="Verdana" w:eastAsia="Calibri" w:hAnsi="Verdana"/>
          <w:sz w:val="20"/>
          <w:szCs w:val="20"/>
          <w:vertAlign w:val="subscript"/>
        </w:rPr>
        <w:t>vd</w:t>
      </w:r>
      <w:proofErr w:type="spellEnd"/>
      <w:r w:rsidRPr="00CD5D78">
        <w:rPr>
          <w:rFonts w:ascii="Verdana" w:eastAsia="Calibri" w:hAnsi="Verdana"/>
          <w:sz w:val="20"/>
          <w:szCs w:val="20"/>
        </w:rPr>
        <w:t xml:space="preserve"> określonego w badaniu lekką płytą dynamiczną LPD, to sprawdzenie polega na skontrolowaniu zgodności wartości modułu </w:t>
      </w:r>
      <w:proofErr w:type="spellStart"/>
      <w:r w:rsidRPr="00CD5D78">
        <w:rPr>
          <w:rFonts w:ascii="Verdana" w:eastAsia="Calibri" w:hAnsi="Verdana"/>
          <w:sz w:val="20"/>
          <w:szCs w:val="20"/>
        </w:rPr>
        <w:t>E</w:t>
      </w:r>
      <w:r w:rsidRPr="00CD5D78">
        <w:rPr>
          <w:rFonts w:ascii="Verdana" w:eastAsia="Calibri" w:hAnsi="Verdana"/>
          <w:sz w:val="20"/>
          <w:szCs w:val="20"/>
          <w:vertAlign w:val="subscript"/>
        </w:rPr>
        <w:t>vd</w:t>
      </w:r>
      <w:proofErr w:type="spellEnd"/>
      <w:r w:rsidRPr="00CD5D78">
        <w:rPr>
          <w:rFonts w:ascii="Verdana" w:eastAsia="Calibri" w:hAnsi="Verdana"/>
          <w:sz w:val="20"/>
          <w:szCs w:val="20"/>
        </w:rPr>
        <w:t xml:space="preserve"> z wartościami określonymi na odcinku próbnym, zaakceptowanymi przez Inżyniera/</w:t>
      </w:r>
      <w:r w:rsidR="00824351" w:rsidRPr="00CD5D78">
        <w:rPr>
          <w:rFonts w:ascii="Verdana" w:eastAsia="Calibri" w:hAnsi="Verdana"/>
          <w:sz w:val="20"/>
          <w:szCs w:val="20"/>
        </w:rPr>
        <w:t>Inspektora nadzoru</w:t>
      </w:r>
    </w:p>
    <w:p w14:paraId="37AE8A91" w14:textId="2D24F605" w:rsidR="00F7209D" w:rsidRPr="00CD5D78" w:rsidRDefault="00F7209D"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Pomiary kształtu nasypu obejmują kontrolę prawidłowości wykonania skarp </w:t>
      </w:r>
      <w:r w:rsidR="00A744A2" w:rsidRPr="00CD5D78">
        <w:rPr>
          <w:rFonts w:ascii="Verdana" w:eastAsia="Calibri" w:hAnsi="Verdana"/>
          <w:sz w:val="20"/>
          <w:szCs w:val="20"/>
        </w:rPr>
        <w:br/>
      </w:r>
      <w:r w:rsidRPr="00CD5D78">
        <w:rPr>
          <w:rFonts w:ascii="Verdana" w:eastAsia="Calibri" w:hAnsi="Verdana"/>
          <w:sz w:val="20"/>
          <w:szCs w:val="20"/>
        </w:rPr>
        <w:t>i szerokości korony korpusu.</w:t>
      </w:r>
    </w:p>
    <w:p w14:paraId="0CD3C175" w14:textId="37A31F1C" w:rsidR="00D10664" w:rsidRPr="00CD5D78" w:rsidRDefault="00D10664" w:rsidP="004B4605">
      <w:pPr>
        <w:rPr>
          <w:rFonts w:eastAsia="Calibri"/>
        </w:rPr>
      </w:pPr>
    </w:p>
    <w:p w14:paraId="3E06A2A9" w14:textId="77777777" w:rsidR="00F7209D" w:rsidRPr="00CD5D78" w:rsidRDefault="00F7209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93" w:name="_Toc1387403"/>
      <w:bookmarkStart w:id="94" w:name="_Toc8288490"/>
      <w:r w:rsidRPr="00CD5D78">
        <w:rPr>
          <w:rFonts w:ascii="Verdana" w:hAnsi="Verdana"/>
          <w:b/>
          <w:sz w:val="20"/>
          <w:szCs w:val="20"/>
        </w:rPr>
        <w:t>Badania i pomiary do odbioru nasypów</w:t>
      </w:r>
      <w:bookmarkEnd w:id="93"/>
      <w:bookmarkEnd w:id="94"/>
    </w:p>
    <w:bookmarkEnd w:id="85"/>
    <w:p w14:paraId="630EB496" w14:textId="28E76EB4" w:rsidR="005D6AAF" w:rsidRPr="004B4605" w:rsidRDefault="00B44B19" w:rsidP="004B4605">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Badania do odbioru korpusu ziemnego należy wykonać według zasad i wymagań  </w:t>
      </w:r>
      <w:r w:rsidRPr="00CD5D78">
        <w:rPr>
          <w:rFonts w:ascii="Verdana" w:eastAsia="Calibri" w:hAnsi="Verdana"/>
          <w:sz w:val="20"/>
          <w:szCs w:val="20"/>
        </w:rPr>
        <w:br/>
        <w:t xml:space="preserve">oraz z częstotliwością określoną w ST D-02.00.01 „Roboty ziemne. Wymagania ogólne”, punkt 6 i wymagań określonych w  punkcie 5 niniejszych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w:t>
      </w:r>
    </w:p>
    <w:p w14:paraId="25B5B8D1" w14:textId="2D66F5CB" w:rsidR="005D6AAF" w:rsidRDefault="005D6AAF" w:rsidP="00824351">
      <w:pPr>
        <w:pStyle w:val="Akapitzlist"/>
        <w:autoSpaceDN/>
        <w:spacing w:before="120" w:after="120" w:line="276" w:lineRule="auto"/>
        <w:ind w:left="851"/>
        <w:jc w:val="both"/>
        <w:textAlignment w:val="auto"/>
        <w:rPr>
          <w:rFonts w:ascii="Verdana" w:eastAsia="Calibri" w:hAnsi="Verdana"/>
          <w:sz w:val="20"/>
          <w:szCs w:val="20"/>
          <w:highlight w:val="yellow"/>
        </w:rPr>
      </w:pPr>
    </w:p>
    <w:p w14:paraId="61F03B58" w14:textId="1C310CA9" w:rsidR="004B4605" w:rsidRDefault="004B4605" w:rsidP="00824351">
      <w:pPr>
        <w:pStyle w:val="Akapitzlist"/>
        <w:autoSpaceDN/>
        <w:spacing w:before="120" w:after="120" w:line="276" w:lineRule="auto"/>
        <w:ind w:left="851"/>
        <w:jc w:val="both"/>
        <w:textAlignment w:val="auto"/>
        <w:rPr>
          <w:rFonts w:ascii="Verdana" w:eastAsia="Calibri" w:hAnsi="Verdana"/>
          <w:sz w:val="20"/>
          <w:szCs w:val="20"/>
          <w:highlight w:val="yellow"/>
        </w:rPr>
      </w:pPr>
    </w:p>
    <w:p w14:paraId="20BF5FF3" w14:textId="71DC2154" w:rsidR="004B4605" w:rsidRDefault="004B4605" w:rsidP="00824351">
      <w:pPr>
        <w:pStyle w:val="Akapitzlist"/>
        <w:autoSpaceDN/>
        <w:spacing w:before="120" w:after="120" w:line="276" w:lineRule="auto"/>
        <w:ind w:left="851"/>
        <w:jc w:val="both"/>
        <w:textAlignment w:val="auto"/>
        <w:rPr>
          <w:rFonts w:ascii="Verdana" w:eastAsia="Calibri" w:hAnsi="Verdana"/>
          <w:sz w:val="20"/>
          <w:szCs w:val="20"/>
          <w:highlight w:val="yellow"/>
        </w:rPr>
      </w:pPr>
    </w:p>
    <w:p w14:paraId="24F788DB" w14:textId="77777777" w:rsidR="004B4605" w:rsidRPr="00CD5D78" w:rsidRDefault="004B4605" w:rsidP="00824351">
      <w:pPr>
        <w:pStyle w:val="Akapitzlist"/>
        <w:autoSpaceDN/>
        <w:spacing w:before="120" w:after="120" w:line="276" w:lineRule="auto"/>
        <w:ind w:left="851"/>
        <w:jc w:val="both"/>
        <w:textAlignment w:val="auto"/>
        <w:rPr>
          <w:rFonts w:ascii="Verdana" w:eastAsia="Calibri" w:hAnsi="Verdana"/>
          <w:sz w:val="20"/>
          <w:szCs w:val="20"/>
          <w:highlight w:val="yellow"/>
        </w:rPr>
      </w:pPr>
    </w:p>
    <w:p w14:paraId="70D1160A" w14:textId="77777777" w:rsidR="000D4B6D" w:rsidRPr="00CD5D78" w:rsidRDefault="000D4B6D" w:rsidP="00824351">
      <w:pPr>
        <w:pStyle w:val="Zwykytekst"/>
        <w:numPr>
          <w:ilvl w:val="0"/>
          <w:numId w:val="71"/>
        </w:numPr>
        <w:spacing w:before="120" w:after="120" w:line="276" w:lineRule="auto"/>
        <w:ind w:left="851" w:hanging="851"/>
        <w:jc w:val="both"/>
        <w:outlineLvl w:val="0"/>
        <w:rPr>
          <w:rFonts w:ascii="Verdana" w:hAnsi="Verdana"/>
          <w:b/>
          <w:sz w:val="20"/>
          <w:szCs w:val="20"/>
        </w:rPr>
      </w:pPr>
      <w:bookmarkStart w:id="95" w:name="_Toc522007720"/>
      <w:bookmarkStart w:id="96" w:name="_Toc8213974"/>
      <w:bookmarkStart w:id="97" w:name="_Toc8288491"/>
      <w:bookmarkEnd w:id="95"/>
      <w:r w:rsidRPr="00CD5D78">
        <w:rPr>
          <w:rFonts w:ascii="Verdana" w:hAnsi="Verdana"/>
          <w:b/>
          <w:sz w:val="20"/>
          <w:szCs w:val="20"/>
        </w:rPr>
        <w:lastRenderedPageBreak/>
        <w:t>OBMIAR ROBÓT</w:t>
      </w:r>
      <w:bookmarkEnd w:id="96"/>
      <w:bookmarkEnd w:id="97"/>
    </w:p>
    <w:p w14:paraId="2047772C"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98" w:name="_Toc8213975"/>
      <w:bookmarkStart w:id="99" w:name="_Toc8288492"/>
      <w:r w:rsidRPr="00CD5D78">
        <w:rPr>
          <w:rFonts w:ascii="Verdana" w:hAnsi="Verdana"/>
          <w:b/>
          <w:sz w:val="20"/>
          <w:szCs w:val="20"/>
        </w:rPr>
        <w:t>Ogólne zasady obmiaru robót</w:t>
      </w:r>
      <w:bookmarkEnd w:id="98"/>
      <w:bookmarkEnd w:id="99"/>
    </w:p>
    <w:p w14:paraId="70B38F00" w14:textId="4F42CCB9" w:rsidR="000D4B6D" w:rsidRPr="00CD5D78" w:rsidRDefault="000D4B6D"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 xml:space="preserve">Ogólne zasady obmiaru robót podano w </w:t>
      </w:r>
      <w:proofErr w:type="spellStart"/>
      <w:r w:rsidR="00F37C55" w:rsidRPr="00CD5D78">
        <w:rPr>
          <w:rFonts w:ascii="Verdana" w:hAnsi="Verdana"/>
          <w:sz w:val="20"/>
          <w:szCs w:val="20"/>
        </w:rPr>
        <w:t>WWiORB</w:t>
      </w:r>
      <w:proofErr w:type="spellEnd"/>
      <w:r w:rsidR="00F37C55" w:rsidRPr="00CD5D78">
        <w:rPr>
          <w:rFonts w:ascii="Verdana" w:hAnsi="Verdana"/>
          <w:sz w:val="20"/>
          <w:szCs w:val="20"/>
        </w:rPr>
        <w:t xml:space="preserve"> </w:t>
      </w:r>
      <w:r w:rsidRPr="00CD5D78">
        <w:rPr>
          <w:rFonts w:ascii="Verdana" w:hAnsi="Verdana"/>
          <w:sz w:val="20"/>
          <w:szCs w:val="20"/>
        </w:rPr>
        <w:t xml:space="preserve">D-M 00.00.00 "Wymagania Ogólne" </w:t>
      </w:r>
      <w:r w:rsidR="00114004" w:rsidRPr="00CD5D78">
        <w:rPr>
          <w:rFonts w:ascii="Verdana" w:hAnsi="Verdana"/>
          <w:sz w:val="20"/>
          <w:szCs w:val="20"/>
        </w:rPr>
        <w:t>punkt</w:t>
      </w:r>
      <w:r w:rsidRPr="00CD5D78">
        <w:rPr>
          <w:rFonts w:ascii="Verdana" w:hAnsi="Verdana"/>
          <w:sz w:val="20"/>
          <w:szCs w:val="20"/>
        </w:rPr>
        <w:t>. 7</w:t>
      </w:r>
    </w:p>
    <w:p w14:paraId="3381DFCC" w14:textId="77777777"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00" w:name="_Toc8213976"/>
      <w:bookmarkStart w:id="101" w:name="_Toc8288493"/>
      <w:r w:rsidRPr="00CD5D78">
        <w:rPr>
          <w:rFonts w:ascii="Verdana" w:hAnsi="Verdana"/>
          <w:b/>
          <w:sz w:val="20"/>
          <w:szCs w:val="20"/>
        </w:rPr>
        <w:t>Jednostka obmiarowa</w:t>
      </w:r>
      <w:bookmarkEnd w:id="100"/>
      <w:bookmarkEnd w:id="101"/>
    </w:p>
    <w:p w14:paraId="7A1BC941" w14:textId="77777777" w:rsidR="00EA767A" w:rsidRPr="00CD5D78" w:rsidRDefault="00EA767A" w:rsidP="00824351">
      <w:pPr>
        <w:pStyle w:val="Akapitzlist"/>
        <w:numPr>
          <w:ilvl w:val="1"/>
          <w:numId w:val="71"/>
        </w:numPr>
        <w:autoSpaceDN/>
        <w:spacing w:before="120" w:after="120" w:line="276" w:lineRule="auto"/>
        <w:jc w:val="both"/>
        <w:textAlignment w:val="auto"/>
        <w:rPr>
          <w:rFonts w:ascii="Verdana" w:eastAsia="Calibri" w:hAnsi="Verdana"/>
          <w:vanish/>
          <w:sz w:val="20"/>
          <w:szCs w:val="20"/>
        </w:rPr>
      </w:pPr>
    </w:p>
    <w:p w14:paraId="18736510" w14:textId="5AD62FF0" w:rsidR="000D4B6D" w:rsidRPr="00CD5D78" w:rsidRDefault="000D4B6D"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Jednostką obmiarową jest metr sześcienny [m</w:t>
      </w:r>
      <w:r w:rsidRPr="00CD5D78">
        <w:rPr>
          <w:rFonts w:ascii="Verdana" w:hAnsi="Verdana"/>
          <w:sz w:val="20"/>
          <w:szCs w:val="20"/>
          <w:vertAlign w:val="superscript"/>
        </w:rPr>
        <w:t>3</w:t>
      </w:r>
      <w:r w:rsidRPr="00CD5D78">
        <w:rPr>
          <w:rFonts w:ascii="Verdana" w:hAnsi="Verdana"/>
          <w:sz w:val="20"/>
          <w:szCs w:val="20"/>
        </w:rPr>
        <w:t xml:space="preserve">] wykonanych </w:t>
      </w:r>
      <w:r w:rsidR="00F7209D" w:rsidRPr="00CD5D78">
        <w:rPr>
          <w:rFonts w:ascii="Verdana" w:hAnsi="Verdana"/>
          <w:sz w:val="20"/>
          <w:szCs w:val="20"/>
        </w:rPr>
        <w:t>nasypów</w:t>
      </w:r>
      <w:r w:rsidRPr="00CD5D78">
        <w:rPr>
          <w:rFonts w:ascii="Verdana" w:hAnsi="Verdana"/>
          <w:sz w:val="20"/>
          <w:szCs w:val="20"/>
        </w:rPr>
        <w:t>.</w:t>
      </w:r>
    </w:p>
    <w:p w14:paraId="482EC486" w14:textId="348AF824" w:rsidR="0094599E" w:rsidRPr="00CD5D78" w:rsidRDefault="0094599E" w:rsidP="00824351">
      <w:pPr>
        <w:pStyle w:val="Zwykytekst"/>
        <w:spacing w:before="120" w:after="120" w:line="276" w:lineRule="auto"/>
        <w:jc w:val="both"/>
        <w:rPr>
          <w:rFonts w:ascii="Verdana" w:hAnsi="Verdana"/>
          <w:sz w:val="20"/>
          <w:szCs w:val="20"/>
          <w:highlight w:val="yellow"/>
        </w:rPr>
      </w:pPr>
    </w:p>
    <w:p w14:paraId="6B5E7719" w14:textId="77777777" w:rsidR="000D4B6D" w:rsidRPr="00CD5D78" w:rsidRDefault="000D4B6D" w:rsidP="00824351">
      <w:pPr>
        <w:pStyle w:val="Zwykytekst"/>
        <w:numPr>
          <w:ilvl w:val="0"/>
          <w:numId w:val="71"/>
        </w:numPr>
        <w:spacing w:before="120" w:after="120" w:line="276" w:lineRule="auto"/>
        <w:ind w:left="851" w:hanging="851"/>
        <w:jc w:val="both"/>
        <w:outlineLvl w:val="0"/>
        <w:rPr>
          <w:rFonts w:ascii="Verdana" w:hAnsi="Verdana"/>
          <w:b/>
          <w:sz w:val="20"/>
          <w:szCs w:val="20"/>
        </w:rPr>
      </w:pPr>
      <w:bookmarkStart w:id="102" w:name="_Toc8213977"/>
      <w:bookmarkStart w:id="103" w:name="_Toc8288494"/>
      <w:r w:rsidRPr="00CD5D78">
        <w:rPr>
          <w:rFonts w:ascii="Verdana" w:hAnsi="Verdana"/>
          <w:b/>
          <w:sz w:val="20"/>
          <w:szCs w:val="20"/>
        </w:rPr>
        <w:t>ODBIÓR ROBÓT</w:t>
      </w:r>
      <w:bookmarkEnd w:id="102"/>
      <w:bookmarkEnd w:id="103"/>
    </w:p>
    <w:p w14:paraId="220BE395" w14:textId="7CDBF662"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04" w:name="_Toc8213978"/>
      <w:bookmarkStart w:id="105" w:name="_Toc8288495"/>
      <w:r w:rsidRPr="00CD5D78">
        <w:rPr>
          <w:rFonts w:ascii="Verdana" w:hAnsi="Verdana"/>
          <w:b/>
          <w:sz w:val="20"/>
          <w:szCs w:val="20"/>
        </w:rPr>
        <w:t>Ogólne zasady odbioru robót</w:t>
      </w:r>
      <w:bookmarkEnd w:id="104"/>
      <w:bookmarkEnd w:id="105"/>
    </w:p>
    <w:p w14:paraId="709EC9C8" w14:textId="4BC26EB8" w:rsidR="0094599E" w:rsidRPr="00CD5D78" w:rsidRDefault="000D4B6D"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 xml:space="preserve">Ogólne zasady odbioru robót podano w </w:t>
      </w:r>
      <w:proofErr w:type="spellStart"/>
      <w:r w:rsidR="00F37C55" w:rsidRPr="00CD5D78">
        <w:rPr>
          <w:rFonts w:ascii="Verdana" w:hAnsi="Verdana"/>
          <w:sz w:val="20"/>
          <w:szCs w:val="20"/>
        </w:rPr>
        <w:t>WWiORB</w:t>
      </w:r>
      <w:proofErr w:type="spellEnd"/>
      <w:r w:rsidR="00F37C55" w:rsidRPr="00CD5D78">
        <w:rPr>
          <w:rFonts w:ascii="Verdana" w:hAnsi="Verdana"/>
          <w:sz w:val="20"/>
          <w:szCs w:val="20"/>
        </w:rPr>
        <w:t xml:space="preserve"> </w:t>
      </w:r>
      <w:r w:rsidRPr="00CD5D78">
        <w:rPr>
          <w:rFonts w:ascii="Verdana" w:hAnsi="Verdana"/>
          <w:sz w:val="20"/>
          <w:szCs w:val="20"/>
        </w:rPr>
        <w:t xml:space="preserve">D-M 00.00.00 „Wymagania Ogólne” </w:t>
      </w:r>
      <w:r w:rsidR="00114004" w:rsidRPr="00CD5D78">
        <w:rPr>
          <w:rFonts w:ascii="Verdana" w:hAnsi="Verdana"/>
          <w:sz w:val="20"/>
          <w:szCs w:val="20"/>
        </w:rPr>
        <w:t>punkt</w:t>
      </w:r>
      <w:r w:rsidRPr="00CD5D78">
        <w:rPr>
          <w:rFonts w:ascii="Verdana" w:hAnsi="Verdana"/>
          <w:sz w:val="20"/>
          <w:szCs w:val="20"/>
        </w:rPr>
        <w:t xml:space="preserve"> 8. </w:t>
      </w:r>
    </w:p>
    <w:p w14:paraId="477F482B" w14:textId="12C4C156"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eastAsia="Calibri" w:hAnsi="Verdana"/>
          <w:sz w:val="20"/>
          <w:szCs w:val="20"/>
        </w:rPr>
        <w:t xml:space="preserve">Roboty ziemne uznaje się za wykonane zgodnie z Dokumentacją Projektową,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 xml:space="preserve"> i wymaganiami Inżyniera/Inspektora Nadzoru, jeżeli wszystkie pomiary i badania </w:t>
      </w:r>
      <w:r w:rsidRPr="00CD5D78">
        <w:rPr>
          <w:rFonts w:ascii="Verdana" w:eastAsia="Calibri" w:hAnsi="Verdana"/>
          <w:sz w:val="20"/>
          <w:szCs w:val="20"/>
        </w:rPr>
        <w:br/>
        <w:t>wg pkt. 5 i 6 niniejszych WWIORB dały wyniki pozytywne.</w:t>
      </w:r>
    </w:p>
    <w:p w14:paraId="400C043D" w14:textId="6A10590A"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CD5D78">
        <w:rPr>
          <w:rFonts w:ascii="Verdana" w:hAnsi="Verdana"/>
          <w:sz w:val="20"/>
          <w:szCs w:val="20"/>
        </w:rPr>
        <w:t xml:space="preserve">Do odbioru </w:t>
      </w:r>
      <w:r w:rsidR="00A744A2" w:rsidRPr="00CD5D78">
        <w:rPr>
          <w:rFonts w:ascii="Verdana" w:hAnsi="Verdana"/>
          <w:sz w:val="20"/>
          <w:szCs w:val="20"/>
        </w:rPr>
        <w:t xml:space="preserve">końcowego </w:t>
      </w:r>
      <w:r w:rsidRPr="00CD5D78">
        <w:rPr>
          <w:rFonts w:ascii="Verdana" w:hAnsi="Verdana"/>
          <w:sz w:val="20"/>
          <w:szCs w:val="20"/>
        </w:rPr>
        <w:t>uwzględniane są wyniki badań i pomiarów kontrolnych, badań i pomiarów kontrolnych dodatkowych oraz badań i pomiarów arbitrażowych do wyznaczonych odcinków częściowych.</w:t>
      </w:r>
    </w:p>
    <w:p w14:paraId="24EAAC94" w14:textId="77777777" w:rsidR="0094599E" w:rsidRPr="00CD5D78" w:rsidRDefault="0094599E"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06" w:name="_Toc5701224"/>
      <w:bookmarkStart w:id="107" w:name="_Toc7514154"/>
      <w:bookmarkStart w:id="108" w:name="_Toc8288496"/>
      <w:r w:rsidRPr="00CD5D78">
        <w:rPr>
          <w:rFonts w:ascii="Verdana" w:hAnsi="Verdana"/>
          <w:b/>
          <w:sz w:val="20"/>
          <w:szCs w:val="20"/>
        </w:rPr>
        <w:t>Odbiór robót zanikających lub ulegających zakryciu</w:t>
      </w:r>
      <w:bookmarkEnd w:id="106"/>
      <w:bookmarkEnd w:id="107"/>
      <w:bookmarkEnd w:id="108"/>
    </w:p>
    <w:p w14:paraId="59EB675B" w14:textId="77777777"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Odbiór tych robót powinien być zgodny z wymaganiami punktu 8.2 WWIORB D-M- 00.00.00 "Wymagania Ogólne" oraz niniejszych WWIORB.</w:t>
      </w:r>
    </w:p>
    <w:p w14:paraId="36E8F3BD" w14:textId="77777777"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5C111CDE" w14:textId="7588F16E" w:rsidR="00954CF6"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 xml:space="preserve">Jakość i ilość robót ulegających zakryciu ocenia Inżynier/Inspektor Nadzoru na podstawie dokumentów zawierających komplet wyników badań laboratoryjnych </w:t>
      </w:r>
      <w:r w:rsidR="00A744A2" w:rsidRPr="00CD5D78">
        <w:rPr>
          <w:rFonts w:ascii="Verdana" w:hAnsi="Verdana"/>
          <w:sz w:val="20"/>
          <w:szCs w:val="20"/>
        </w:rPr>
        <w:br/>
      </w:r>
      <w:r w:rsidRPr="00CD5D78">
        <w:rPr>
          <w:rFonts w:ascii="Verdana" w:hAnsi="Verdana"/>
          <w:sz w:val="20"/>
          <w:szCs w:val="20"/>
        </w:rPr>
        <w:t>i w oparciu o przeprowadzone pomiary.</w:t>
      </w:r>
    </w:p>
    <w:p w14:paraId="77F6C92E" w14:textId="77777777" w:rsidR="0094599E" w:rsidRPr="00CD5D78" w:rsidRDefault="0094599E"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09" w:name="_Toc5701225"/>
      <w:bookmarkStart w:id="110" w:name="_Toc7514155"/>
      <w:bookmarkStart w:id="111" w:name="_Toc8288497"/>
      <w:r w:rsidRPr="00CD5D78">
        <w:rPr>
          <w:rFonts w:ascii="Verdana" w:hAnsi="Verdana"/>
          <w:b/>
          <w:sz w:val="20"/>
          <w:szCs w:val="20"/>
        </w:rPr>
        <w:t>Odbiór częściowy</w:t>
      </w:r>
      <w:bookmarkEnd w:id="109"/>
      <w:bookmarkEnd w:id="110"/>
      <w:bookmarkEnd w:id="111"/>
    </w:p>
    <w:p w14:paraId="00BB091C" w14:textId="0584C439" w:rsidR="00623BAA" w:rsidRPr="00CD5D78" w:rsidRDefault="0094599E" w:rsidP="00623BAA">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Odbiór częściowy polega na ocenie ilości i jakości wykonanych części robót. Odbioru częściowego robót dokonuje się wg zasad jak przy odbiorze ostatecznym robót. Odbioru robót dokonuje Inżynier/Inspektor Nadzoru.</w:t>
      </w:r>
    </w:p>
    <w:p w14:paraId="40CC17EC" w14:textId="1034C780" w:rsidR="0094599E" w:rsidRPr="00CD5D78" w:rsidRDefault="0094599E"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12" w:name="_Toc5701226"/>
      <w:bookmarkStart w:id="113" w:name="_Toc7514156"/>
      <w:bookmarkStart w:id="114" w:name="_Toc8288498"/>
      <w:r w:rsidRPr="00CD5D78">
        <w:rPr>
          <w:rFonts w:ascii="Verdana" w:hAnsi="Verdana"/>
          <w:b/>
          <w:sz w:val="20"/>
          <w:szCs w:val="20"/>
        </w:rPr>
        <w:t xml:space="preserve">Odbiór </w:t>
      </w:r>
      <w:bookmarkEnd w:id="112"/>
      <w:bookmarkEnd w:id="113"/>
      <w:bookmarkEnd w:id="114"/>
      <w:r w:rsidR="00A744A2" w:rsidRPr="00CD5D78">
        <w:rPr>
          <w:rFonts w:ascii="Verdana" w:hAnsi="Verdana"/>
          <w:b/>
          <w:sz w:val="20"/>
          <w:szCs w:val="20"/>
        </w:rPr>
        <w:t>końcowy</w:t>
      </w:r>
    </w:p>
    <w:p w14:paraId="70BE97E4" w14:textId="77777777"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Roboty objęte niniejszymi WWIORB podlegają odbiorowi na zasadzie robót zanikających i ulegających zakryciu, który jest dokonywany na podstawie wyników pomiarów, badań i oceny wizualnej.</w:t>
      </w:r>
    </w:p>
    <w:p w14:paraId="5AD5F9E4" w14:textId="77777777"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 xml:space="preserve">Do odbioru Wykonawca przedstawia wszystkie dokumenty z bieżącej kontroli jakości robót oraz Dokumentację Projektową z naniesionymi zmianami i uzupełnieniami dokonanymi w trakcie robót (dokumentację powykonawczą). </w:t>
      </w:r>
    </w:p>
    <w:p w14:paraId="5DE0879A" w14:textId="4D6575C7"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 xml:space="preserve">Podstawą odbioru </w:t>
      </w:r>
      <w:r w:rsidR="00A744A2" w:rsidRPr="00CD5D78">
        <w:rPr>
          <w:rFonts w:ascii="Verdana" w:hAnsi="Verdana"/>
          <w:sz w:val="20"/>
          <w:szCs w:val="20"/>
        </w:rPr>
        <w:t xml:space="preserve">końcowego </w:t>
      </w:r>
      <w:r w:rsidRPr="00CD5D78">
        <w:rPr>
          <w:rFonts w:ascii="Verdana" w:hAnsi="Verdana"/>
          <w:sz w:val="20"/>
          <w:szCs w:val="20"/>
        </w:rPr>
        <w:t xml:space="preserve">jest pisemne stwierdzenie przez Inspektora Nadzoru w Dzienniku Budowy zakończenia wszystkich robót związanych z niniejszymi WWIORB, </w:t>
      </w:r>
      <w:r w:rsidRPr="00CD5D78">
        <w:rPr>
          <w:rFonts w:ascii="Verdana" w:hAnsi="Verdana"/>
          <w:sz w:val="20"/>
          <w:szCs w:val="20"/>
        </w:rPr>
        <w:lastRenderedPageBreak/>
        <w:t>a także spełnienie wymagań określonych w dokumentacji projektowej i niniejszych Warunków Wykonania.</w:t>
      </w:r>
    </w:p>
    <w:p w14:paraId="09BF0EBE" w14:textId="77777777" w:rsidR="0094599E" w:rsidRPr="00CD5D78" w:rsidRDefault="0094599E"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15" w:name="_Toc7514157"/>
      <w:bookmarkStart w:id="116" w:name="_Toc8288499"/>
      <w:r w:rsidRPr="00CD5D78">
        <w:rPr>
          <w:rFonts w:ascii="Verdana" w:hAnsi="Verdana"/>
          <w:b/>
          <w:sz w:val="20"/>
          <w:szCs w:val="20"/>
        </w:rPr>
        <w:t>Zasady postępowania z wadliwie wykonanymi robotami</w:t>
      </w:r>
      <w:bookmarkEnd w:id="115"/>
      <w:bookmarkEnd w:id="116"/>
    </w:p>
    <w:p w14:paraId="01A542CE" w14:textId="3D5EA7D0"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 xml:space="preserve">Jeżeli wystąpią wyniki negatywne dla materiałów i robót (nie spełniające wymagań określonych w </w:t>
      </w:r>
      <w:proofErr w:type="spellStart"/>
      <w:r w:rsidRPr="00CD5D78">
        <w:rPr>
          <w:rFonts w:ascii="Verdana" w:hAnsi="Verdana"/>
          <w:sz w:val="20"/>
          <w:szCs w:val="20"/>
        </w:rPr>
        <w:t>WWiORB</w:t>
      </w:r>
      <w:proofErr w:type="spellEnd"/>
      <w:r w:rsidRPr="00CD5D78">
        <w:rPr>
          <w:rFonts w:ascii="Verdana" w:hAnsi="Verdana"/>
          <w:sz w:val="20"/>
          <w:szCs w:val="20"/>
        </w:rPr>
        <w:t xml:space="preserve"> i opracowanych na ich podstawie </w:t>
      </w:r>
      <w:proofErr w:type="spellStart"/>
      <w:r w:rsidRPr="00CD5D78">
        <w:rPr>
          <w:rFonts w:ascii="Verdana" w:hAnsi="Verdana"/>
          <w:sz w:val="20"/>
          <w:szCs w:val="20"/>
        </w:rPr>
        <w:t>STWiORB</w:t>
      </w:r>
      <w:proofErr w:type="spellEnd"/>
      <w:r w:rsidRPr="00CD5D78">
        <w:rPr>
          <w:rFonts w:ascii="Verdana" w:hAnsi="Verdana"/>
          <w:sz w:val="20"/>
          <w:szCs w:val="20"/>
        </w:rPr>
        <w:t xml:space="preserve">), to Inżynier/Inspektor Nadzoru/Zamawiający wydaje Wykonawcy polecenie przedstawienia </w:t>
      </w:r>
      <w:r w:rsidR="00A744A2" w:rsidRPr="00CD5D78">
        <w:rPr>
          <w:rFonts w:ascii="Verdana" w:hAnsi="Verdana"/>
          <w:sz w:val="20"/>
          <w:szCs w:val="20"/>
        </w:rPr>
        <w:t>Programu Naprawczego</w:t>
      </w:r>
      <w:r w:rsidRPr="00CD5D78">
        <w:rPr>
          <w:rFonts w:ascii="Verdana" w:hAnsi="Verdana"/>
          <w:sz w:val="20"/>
          <w:szCs w:val="20"/>
        </w:rPr>
        <w:t xml:space="preserve">, chyba że na wniosek jednej ze </w:t>
      </w:r>
      <w:r w:rsidR="00A744A2" w:rsidRPr="00CD5D78">
        <w:rPr>
          <w:rFonts w:ascii="Verdana" w:hAnsi="Verdana"/>
          <w:sz w:val="20"/>
          <w:szCs w:val="20"/>
        </w:rPr>
        <w:t xml:space="preserve">Stron Kontraktu </w:t>
      </w:r>
      <w:r w:rsidRPr="00CD5D78">
        <w:rPr>
          <w:rFonts w:ascii="Verdana" w:hAnsi="Verdana"/>
          <w:sz w:val="20"/>
          <w:szCs w:val="20"/>
        </w:rPr>
        <w:t>zostaną wykonane badania lub pomiary arbitrażowe (zgodnie z pkt. 6.</w:t>
      </w:r>
      <w:r w:rsidR="00037F9F" w:rsidRPr="00CD5D78">
        <w:rPr>
          <w:rFonts w:ascii="Verdana" w:hAnsi="Verdana"/>
          <w:sz w:val="20"/>
          <w:szCs w:val="20"/>
        </w:rPr>
        <w:t>1.5</w:t>
      </w:r>
      <w:r w:rsidRPr="00CD5D78">
        <w:rPr>
          <w:rFonts w:ascii="Verdana" w:hAnsi="Verdana"/>
          <w:sz w:val="20"/>
          <w:szCs w:val="20"/>
        </w:rPr>
        <w:t xml:space="preserve"> niniejszego </w:t>
      </w:r>
      <w:proofErr w:type="spellStart"/>
      <w:r w:rsidRPr="00CD5D78">
        <w:rPr>
          <w:rFonts w:ascii="Verdana" w:hAnsi="Verdana"/>
          <w:sz w:val="20"/>
          <w:szCs w:val="20"/>
        </w:rPr>
        <w:t>WWiORB</w:t>
      </w:r>
      <w:proofErr w:type="spellEnd"/>
      <w:r w:rsidRPr="00CD5D78">
        <w:rPr>
          <w:rFonts w:ascii="Verdana" w:hAnsi="Verdana"/>
          <w:sz w:val="20"/>
          <w:szCs w:val="20"/>
        </w:rPr>
        <w:t xml:space="preserve">), a ich wyniki będą pozytywne. Wykonawca w </w:t>
      </w:r>
      <w:r w:rsidR="00A744A2" w:rsidRPr="00CD5D78">
        <w:rPr>
          <w:rFonts w:ascii="Verdana" w:hAnsi="Verdana"/>
          <w:sz w:val="20"/>
          <w:szCs w:val="20"/>
        </w:rPr>
        <w:t xml:space="preserve">Programie Naprawczym </w:t>
      </w:r>
      <w:r w:rsidRPr="00CD5D78">
        <w:rPr>
          <w:rFonts w:ascii="Verdana" w:hAnsi="Verdana"/>
          <w:sz w:val="20"/>
          <w:szCs w:val="20"/>
        </w:rPr>
        <w:t xml:space="preserve">jest zobowiązany dokonać oceny wpływu na trwałość, przedstawić sposób naprawienia wady lub wnioskować o zredukowanie </w:t>
      </w:r>
      <w:r w:rsidR="00A744A2" w:rsidRPr="00CD5D78">
        <w:rPr>
          <w:rFonts w:ascii="Verdana" w:hAnsi="Verdana"/>
          <w:sz w:val="20"/>
          <w:szCs w:val="20"/>
        </w:rPr>
        <w:t>Ceny Kontraktowej</w:t>
      </w:r>
      <w:r w:rsidRPr="00CD5D78">
        <w:rPr>
          <w:rFonts w:ascii="Verdana" w:hAnsi="Verdana"/>
          <w:sz w:val="20"/>
          <w:szCs w:val="20"/>
        </w:rPr>
        <w:t>.</w:t>
      </w:r>
    </w:p>
    <w:p w14:paraId="3C0079A8" w14:textId="77777777"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 xml:space="preserve">Na zastosowanie programu naprawczego wyraża zgodę Inżynier/Inspektor Nadzoru/Zamawiający. </w:t>
      </w:r>
    </w:p>
    <w:p w14:paraId="7947EAEF" w14:textId="2BE4778F"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 xml:space="preserve">W przypadku braku zgody Inżyniera/Inspektora Nadzoru/Zamawiającego na zastosowanie </w:t>
      </w:r>
      <w:r w:rsidR="00A744A2" w:rsidRPr="00CD5D78">
        <w:rPr>
          <w:rFonts w:ascii="Verdana" w:hAnsi="Verdana"/>
          <w:sz w:val="20"/>
          <w:szCs w:val="20"/>
        </w:rPr>
        <w:t xml:space="preserve">Programu Naprawczego </w:t>
      </w:r>
      <w:r w:rsidRPr="00CD5D78">
        <w:rPr>
          <w:rFonts w:ascii="Verdana" w:hAnsi="Verdana"/>
          <w:sz w:val="20"/>
          <w:szCs w:val="20"/>
        </w:rPr>
        <w:t xml:space="preserve">wszystkie materiały i roboty nie spełniające wymagań podanych w odpowiednich punktach </w:t>
      </w:r>
      <w:proofErr w:type="spellStart"/>
      <w:r w:rsidRPr="00CD5D78">
        <w:rPr>
          <w:rFonts w:ascii="Verdana" w:hAnsi="Verdana"/>
          <w:sz w:val="20"/>
          <w:szCs w:val="20"/>
        </w:rPr>
        <w:t>WWiORB</w:t>
      </w:r>
      <w:proofErr w:type="spellEnd"/>
      <w:r w:rsidRPr="00CD5D78">
        <w:rPr>
          <w:rFonts w:ascii="Verdana" w:hAnsi="Verdana"/>
          <w:sz w:val="20"/>
          <w:szCs w:val="20"/>
        </w:rPr>
        <w:t xml:space="preserve"> zostaną odrzucone. Wykonawca wymieni materiały na właściwe i wykona prawidłowo roboty na własny koszt.</w:t>
      </w:r>
    </w:p>
    <w:p w14:paraId="570CD460" w14:textId="22F74CD1" w:rsidR="0094599E" w:rsidRPr="00CD5D78" w:rsidRDefault="0094599E"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Jeżeli wymiana materiałów niespełniających wymagań lub wadliwie wykonane roboty spowodowują szkodę w innych, prawidłowo wykonanych robotach, to również te roboty powinny być ponownie wykonane przez Wykonawcę na jego koszt.</w:t>
      </w:r>
    </w:p>
    <w:p w14:paraId="0020F00D" w14:textId="77777777" w:rsidR="00A744A2" w:rsidRPr="00CD5D78" w:rsidRDefault="00A744A2" w:rsidP="00472749">
      <w:pPr>
        <w:pStyle w:val="Akapitzlist"/>
        <w:autoSpaceDN/>
        <w:spacing w:before="120" w:after="120" w:line="276" w:lineRule="auto"/>
        <w:ind w:left="851"/>
        <w:jc w:val="both"/>
        <w:textAlignment w:val="auto"/>
        <w:rPr>
          <w:rFonts w:ascii="Verdana" w:hAnsi="Verdana"/>
          <w:sz w:val="20"/>
          <w:szCs w:val="20"/>
        </w:rPr>
      </w:pPr>
    </w:p>
    <w:p w14:paraId="2B101A7E" w14:textId="77777777" w:rsidR="000D4B6D" w:rsidRPr="00CD5D78" w:rsidRDefault="000D4B6D" w:rsidP="00824351">
      <w:pPr>
        <w:pStyle w:val="Zwykytekst"/>
        <w:numPr>
          <w:ilvl w:val="0"/>
          <w:numId w:val="71"/>
        </w:numPr>
        <w:spacing w:before="120" w:after="120" w:line="276" w:lineRule="auto"/>
        <w:ind w:left="851" w:hanging="851"/>
        <w:jc w:val="both"/>
        <w:outlineLvl w:val="0"/>
        <w:rPr>
          <w:rFonts w:ascii="Verdana" w:hAnsi="Verdana"/>
          <w:b/>
          <w:sz w:val="20"/>
          <w:szCs w:val="20"/>
        </w:rPr>
      </w:pPr>
      <w:bookmarkStart w:id="117" w:name="_Toc8213979"/>
      <w:bookmarkStart w:id="118" w:name="_Toc8288500"/>
      <w:r w:rsidRPr="00CD5D78">
        <w:rPr>
          <w:rFonts w:ascii="Verdana" w:hAnsi="Verdana"/>
          <w:b/>
          <w:sz w:val="20"/>
          <w:szCs w:val="20"/>
        </w:rPr>
        <w:t>PODSTAWA PŁATNOŚCI</w:t>
      </w:r>
      <w:bookmarkEnd w:id="117"/>
      <w:bookmarkEnd w:id="118"/>
    </w:p>
    <w:p w14:paraId="23D515F0" w14:textId="4AAF0A35"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19" w:name="_Toc8213980"/>
      <w:bookmarkStart w:id="120" w:name="_Toc8288501"/>
      <w:r w:rsidRPr="00CD5D78">
        <w:rPr>
          <w:rFonts w:ascii="Verdana" w:hAnsi="Verdana"/>
          <w:b/>
          <w:sz w:val="20"/>
          <w:szCs w:val="20"/>
        </w:rPr>
        <w:t>Ogólne ustalenia dotyczące podstawy płatności</w:t>
      </w:r>
      <w:bookmarkEnd w:id="119"/>
      <w:bookmarkEnd w:id="120"/>
    </w:p>
    <w:p w14:paraId="68FB9969" w14:textId="59F095F2" w:rsidR="00954CF6" w:rsidRPr="00CD5D78" w:rsidRDefault="00954CF6"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bookmarkStart w:id="121" w:name="_Toc8213981"/>
      <w:r w:rsidRPr="00CD5D78">
        <w:rPr>
          <w:rFonts w:ascii="Verdana" w:hAnsi="Verdana"/>
          <w:sz w:val="20"/>
          <w:szCs w:val="20"/>
        </w:rPr>
        <w:t xml:space="preserve">Ogólne ustalenia dotyczące podstawy płatności podano w </w:t>
      </w:r>
      <w:proofErr w:type="spellStart"/>
      <w:r w:rsidRPr="00CD5D78">
        <w:rPr>
          <w:rFonts w:ascii="Verdana" w:hAnsi="Verdana"/>
          <w:sz w:val="20"/>
          <w:szCs w:val="20"/>
        </w:rPr>
        <w:t>WWiORB</w:t>
      </w:r>
      <w:proofErr w:type="spellEnd"/>
      <w:r w:rsidRPr="00CD5D78">
        <w:rPr>
          <w:rFonts w:ascii="Verdana" w:hAnsi="Verdana"/>
          <w:sz w:val="20"/>
          <w:szCs w:val="20"/>
        </w:rPr>
        <w:t xml:space="preserve"> D-02.00.01 „Roboty ziemne. Wymagania ogólne” punkt 9.</w:t>
      </w:r>
    </w:p>
    <w:p w14:paraId="551A90B1" w14:textId="4F5B599C" w:rsidR="000D4B6D" w:rsidRPr="00CD5D78" w:rsidRDefault="000D4B6D" w:rsidP="00824351">
      <w:pPr>
        <w:pStyle w:val="Zwykytekst"/>
        <w:numPr>
          <w:ilvl w:val="1"/>
          <w:numId w:val="71"/>
        </w:numPr>
        <w:spacing w:before="120" w:after="120" w:line="276" w:lineRule="auto"/>
        <w:ind w:left="851" w:hanging="851"/>
        <w:jc w:val="both"/>
        <w:outlineLvl w:val="1"/>
        <w:rPr>
          <w:rFonts w:ascii="Verdana" w:hAnsi="Verdana"/>
          <w:b/>
          <w:sz w:val="20"/>
          <w:szCs w:val="20"/>
        </w:rPr>
      </w:pPr>
      <w:bookmarkStart w:id="122" w:name="_Toc8288502"/>
      <w:r w:rsidRPr="00CD5D78">
        <w:rPr>
          <w:rFonts w:ascii="Verdana" w:hAnsi="Verdana"/>
          <w:b/>
          <w:sz w:val="20"/>
          <w:szCs w:val="20"/>
        </w:rPr>
        <w:t>Cena jednostki obmiarowej</w:t>
      </w:r>
      <w:bookmarkEnd w:id="121"/>
      <w:bookmarkEnd w:id="122"/>
    </w:p>
    <w:p w14:paraId="673A3095" w14:textId="1A92FFD5" w:rsidR="00954CF6" w:rsidRPr="00CD5D78" w:rsidRDefault="00954CF6" w:rsidP="00824351">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CD5D78">
        <w:rPr>
          <w:rFonts w:ascii="Verdana" w:hAnsi="Verdana"/>
          <w:sz w:val="20"/>
          <w:szCs w:val="20"/>
        </w:rPr>
        <w:t>Cena wykonania 1 m</w:t>
      </w:r>
      <w:r w:rsidRPr="00CD5D78">
        <w:rPr>
          <w:rFonts w:ascii="Verdana" w:hAnsi="Verdana"/>
          <w:sz w:val="20"/>
          <w:szCs w:val="20"/>
          <w:vertAlign w:val="superscript"/>
        </w:rPr>
        <w:t>3</w:t>
      </w:r>
      <w:r w:rsidRPr="00CD5D78">
        <w:rPr>
          <w:rFonts w:ascii="Verdana" w:hAnsi="Verdana"/>
          <w:sz w:val="20"/>
          <w:szCs w:val="20"/>
        </w:rPr>
        <w:t xml:space="preserve"> </w:t>
      </w:r>
      <w:r w:rsidR="00824351" w:rsidRPr="00CD5D78">
        <w:rPr>
          <w:rFonts w:ascii="Verdana" w:hAnsi="Verdana"/>
          <w:sz w:val="20"/>
          <w:szCs w:val="20"/>
        </w:rPr>
        <w:t>nasypu</w:t>
      </w:r>
      <w:r w:rsidRPr="00CD5D78">
        <w:rPr>
          <w:rFonts w:ascii="Verdana" w:hAnsi="Verdana"/>
          <w:sz w:val="20"/>
          <w:szCs w:val="20"/>
        </w:rPr>
        <w:t xml:space="preserve"> obejmuje:</w:t>
      </w:r>
    </w:p>
    <w:p w14:paraId="73B92AD8"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prace pomiarowe i roboty przygotowawcze,</w:t>
      </w:r>
    </w:p>
    <w:p w14:paraId="21AD89F8"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oznakowanie Robót,</w:t>
      </w:r>
    </w:p>
    <w:p w14:paraId="1992BF58" w14:textId="75763F60"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przygotowanie podłoża pod nasyp zgodnie z Dokumentacją Projektową </w:t>
      </w:r>
      <w:r w:rsidR="00A744A2" w:rsidRPr="00CD5D78">
        <w:rPr>
          <w:rFonts w:ascii="Verdana" w:eastAsia="Calibri" w:hAnsi="Verdana"/>
          <w:sz w:val="20"/>
          <w:szCs w:val="20"/>
        </w:rPr>
        <w:br/>
      </w:r>
      <w:r w:rsidRPr="00CD5D78">
        <w:rPr>
          <w:rFonts w:ascii="Verdana" w:eastAsia="Calibri" w:hAnsi="Verdana"/>
          <w:sz w:val="20"/>
          <w:szCs w:val="20"/>
        </w:rPr>
        <w:t xml:space="preserve">i wymaganiami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w:t>
      </w:r>
    </w:p>
    <w:p w14:paraId="2DC35B0D"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pozyskanie gruntu z ukopu lub/i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 xml:space="preserve">, jego odspojenie i załadunek na środki </w:t>
      </w:r>
      <w:r w:rsidRPr="00CD5D78">
        <w:rPr>
          <w:rFonts w:ascii="Verdana" w:eastAsia="Calibri" w:hAnsi="Verdana"/>
          <w:sz w:val="20"/>
          <w:szCs w:val="20"/>
        </w:rPr>
        <w:br/>
        <w:t>transportowe lub zakup materiału i załadunek na środki transportowe,</w:t>
      </w:r>
    </w:p>
    <w:p w14:paraId="3A88D186"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transport urobku z ukopu lub/i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 xml:space="preserve"> lub zakupionego materiału na miejsce </w:t>
      </w:r>
      <w:r w:rsidRPr="00CD5D78">
        <w:rPr>
          <w:rFonts w:ascii="Verdana" w:eastAsia="Calibri" w:hAnsi="Verdana"/>
          <w:sz w:val="20"/>
          <w:szCs w:val="20"/>
        </w:rPr>
        <w:br/>
        <w:t>wbudowania,</w:t>
      </w:r>
    </w:p>
    <w:p w14:paraId="2DDAC651"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wykonanie badań materiału (gruntu) określających typ, rodzaj materiału </w:t>
      </w:r>
      <w:r w:rsidRPr="00CD5D78">
        <w:rPr>
          <w:rFonts w:ascii="Verdana" w:eastAsia="Calibri" w:hAnsi="Verdana"/>
          <w:sz w:val="20"/>
          <w:szCs w:val="20"/>
        </w:rPr>
        <w:br/>
        <w:t>do wbudowania w nasyp,</w:t>
      </w:r>
    </w:p>
    <w:p w14:paraId="3CF6D397"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doprowadzenie gruntu lub materiału do wilgotności optymalnej, </w:t>
      </w:r>
    </w:p>
    <w:p w14:paraId="64200A3D" w14:textId="30E39A5F"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wbudowanie dostarczonego gruntu lub materiału w nasyp w sposób określony </w:t>
      </w:r>
      <w:r w:rsidR="00A744A2" w:rsidRPr="00CD5D78">
        <w:rPr>
          <w:rFonts w:ascii="Verdana" w:eastAsia="Calibri" w:hAnsi="Verdana"/>
          <w:sz w:val="20"/>
          <w:szCs w:val="20"/>
        </w:rPr>
        <w:br/>
      </w:r>
      <w:r w:rsidRPr="00CD5D78">
        <w:rPr>
          <w:rFonts w:ascii="Verdana" w:eastAsia="Calibri" w:hAnsi="Verdana"/>
          <w:sz w:val="20"/>
          <w:szCs w:val="20"/>
        </w:rPr>
        <w:t xml:space="preserve">w niniejszych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w:t>
      </w:r>
    </w:p>
    <w:p w14:paraId="3C35C3D1" w14:textId="477DA8B1"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lastRenderedPageBreak/>
        <w:t xml:space="preserve">zagęszczenie gruntu w nasypach do wymaganych poziomów zagęszczenia </w:t>
      </w:r>
      <w:r w:rsidR="00A744A2" w:rsidRPr="00CD5D78">
        <w:rPr>
          <w:rFonts w:ascii="Verdana" w:eastAsia="Calibri" w:hAnsi="Verdana"/>
          <w:sz w:val="20"/>
          <w:szCs w:val="20"/>
        </w:rPr>
        <w:br/>
      </w:r>
      <w:r w:rsidRPr="00CD5D78">
        <w:rPr>
          <w:rFonts w:ascii="Verdana" w:eastAsia="Calibri" w:hAnsi="Verdana"/>
          <w:sz w:val="20"/>
          <w:szCs w:val="20"/>
        </w:rPr>
        <w:t>i wymaganej nośności,</w:t>
      </w:r>
    </w:p>
    <w:p w14:paraId="75A5F3DA"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wykonanie wzmocnienia o ile było przewidziane,</w:t>
      </w:r>
    </w:p>
    <w:p w14:paraId="7A88E49C"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profilowanie powierzchni nasypu, rowów i skarp (z uwzględnieniem wymagań niniejszych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w:t>
      </w:r>
    </w:p>
    <w:p w14:paraId="70B71C98"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wyprofilowanie skarp ukopu i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w:t>
      </w:r>
    </w:p>
    <w:p w14:paraId="3BD0F106"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rekultywację </w:t>
      </w:r>
      <w:proofErr w:type="spellStart"/>
      <w:r w:rsidRPr="00CD5D78">
        <w:rPr>
          <w:rFonts w:ascii="Verdana" w:eastAsia="Calibri" w:hAnsi="Verdana"/>
          <w:sz w:val="20"/>
          <w:szCs w:val="20"/>
        </w:rPr>
        <w:t>dokopu</w:t>
      </w:r>
      <w:proofErr w:type="spellEnd"/>
      <w:r w:rsidRPr="00CD5D78">
        <w:rPr>
          <w:rFonts w:ascii="Verdana" w:eastAsia="Calibri" w:hAnsi="Verdana"/>
          <w:sz w:val="20"/>
          <w:szCs w:val="20"/>
        </w:rPr>
        <w:t xml:space="preserve"> i terenu przyległego do drogi,</w:t>
      </w:r>
    </w:p>
    <w:p w14:paraId="59BB4C1E"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odwodnienie terenu robót,</w:t>
      </w:r>
    </w:p>
    <w:p w14:paraId="01640C0B"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wykonanie dróg dojazdowych na czas budowy, a następnie ich rozebranie,</w:t>
      </w:r>
    </w:p>
    <w:p w14:paraId="762EC01C" w14:textId="77777777" w:rsidR="00824351" w:rsidRPr="00CD5D78" w:rsidRDefault="00824351" w:rsidP="00824351">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eastAsia="Calibri" w:hAnsi="Verdana"/>
          <w:sz w:val="20"/>
          <w:szCs w:val="20"/>
        </w:rPr>
        <w:t xml:space="preserve">przeprowadzenie pomiarów i badań laboratoryjnych wymaganych w </w:t>
      </w:r>
      <w:proofErr w:type="spellStart"/>
      <w:r w:rsidRPr="00CD5D78">
        <w:rPr>
          <w:rFonts w:ascii="Verdana" w:eastAsia="Calibri" w:hAnsi="Verdana"/>
          <w:sz w:val="20"/>
          <w:szCs w:val="20"/>
        </w:rPr>
        <w:t>WWiORB</w:t>
      </w:r>
      <w:proofErr w:type="spellEnd"/>
      <w:r w:rsidRPr="00CD5D78">
        <w:rPr>
          <w:rFonts w:ascii="Verdana" w:eastAsia="Calibri" w:hAnsi="Verdana"/>
          <w:sz w:val="20"/>
          <w:szCs w:val="20"/>
        </w:rPr>
        <w:t>,</w:t>
      </w:r>
    </w:p>
    <w:p w14:paraId="531C177D" w14:textId="2FE0FE8D" w:rsidR="000E23C0" w:rsidRPr="00CD5D78" w:rsidRDefault="000E23C0" w:rsidP="000E23C0">
      <w:pPr>
        <w:pStyle w:val="Akapitzlist"/>
        <w:numPr>
          <w:ilvl w:val="2"/>
          <w:numId w:val="77"/>
        </w:numPr>
        <w:autoSpaceDN/>
        <w:spacing w:before="120" w:after="120" w:line="276" w:lineRule="auto"/>
        <w:ind w:left="1276" w:hanging="425"/>
        <w:jc w:val="both"/>
        <w:textAlignment w:val="auto"/>
        <w:rPr>
          <w:rFonts w:ascii="Verdana" w:eastAsia="Calibri" w:hAnsi="Verdana"/>
          <w:sz w:val="20"/>
          <w:szCs w:val="20"/>
        </w:rPr>
      </w:pPr>
      <w:r w:rsidRPr="00CD5D78">
        <w:rPr>
          <w:rFonts w:ascii="Verdana" w:hAnsi="Verdana"/>
          <w:sz w:val="20"/>
          <w:szCs w:val="20"/>
        </w:rPr>
        <w:t xml:space="preserve">wszelkie inne czynności związane z prawidłowym wykonaniem robót zgodnie </w:t>
      </w:r>
      <w:r w:rsidR="00A744A2" w:rsidRPr="00CD5D78">
        <w:rPr>
          <w:rFonts w:ascii="Verdana" w:hAnsi="Verdana"/>
          <w:sz w:val="20"/>
          <w:szCs w:val="20"/>
        </w:rPr>
        <w:br/>
      </w:r>
      <w:r w:rsidRPr="00CD5D78">
        <w:rPr>
          <w:rFonts w:ascii="Verdana" w:hAnsi="Verdana"/>
          <w:sz w:val="20"/>
          <w:szCs w:val="20"/>
        </w:rPr>
        <w:t xml:space="preserve">z wymaganiami niniejszych </w:t>
      </w:r>
      <w:proofErr w:type="spellStart"/>
      <w:r w:rsidRPr="00CD5D78">
        <w:rPr>
          <w:rFonts w:ascii="Verdana" w:hAnsi="Verdana"/>
          <w:sz w:val="20"/>
          <w:szCs w:val="20"/>
        </w:rPr>
        <w:t>WWiORB</w:t>
      </w:r>
      <w:proofErr w:type="spellEnd"/>
      <w:r w:rsidRPr="00CD5D78">
        <w:rPr>
          <w:rFonts w:ascii="Verdana" w:hAnsi="Verdana"/>
          <w:sz w:val="20"/>
          <w:szCs w:val="20"/>
        </w:rPr>
        <w:t>.</w:t>
      </w:r>
    </w:p>
    <w:p w14:paraId="77BE024E" w14:textId="77777777" w:rsidR="000E23C0" w:rsidRPr="00CD5D78" w:rsidRDefault="000E23C0" w:rsidP="000E23C0">
      <w:pPr>
        <w:pStyle w:val="Zwykytekst"/>
        <w:numPr>
          <w:ilvl w:val="1"/>
          <w:numId w:val="71"/>
        </w:numPr>
        <w:spacing w:before="120" w:after="120" w:line="276" w:lineRule="auto"/>
        <w:ind w:left="851" w:hanging="851"/>
        <w:jc w:val="both"/>
        <w:outlineLvl w:val="1"/>
        <w:rPr>
          <w:rFonts w:ascii="Verdana" w:hAnsi="Verdana"/>
          <w:b/>
          <w:sz w:val="20"/>
          <w:szCs w:val="20"/>
        </w:rPr>
      </w:pPr>
      <w:bookmarkStart w:id="123" w:name="_Toc7508322"/>
      <w:bookmarkStart w:id="124" w:name="_Toc8285806"/>
      <w:bookmarkStart w:id="125" w:name="_Toc8288503"/>
      <w:r w:rsidRPr="00CD5D78">
        <w:rPr>
          <w:rFonts w:ascii="Verdana" w:hAnsi="Verdana"/>
          <w:b/>
          <w:sz w:val="20"/>
          <w:szCs w:val="20"/>
        </w:rPr>
        <w:t>Sposób rozliczenia robót tymczasowych i prac towarzyszących</w:t>
      </w:r>
      <w:bookmarkEnd w:id="123"/>
      <w:bookmarkEnd w:id="124"/>
      <w:bookmarkEnd w:id="125"/>
    </w:p>
    <w:p w14:paraId="4F6B59C1" w14:textId="77777777" w:rsidR="000E23C0" w:rsidRPr="00CD5D78" w:rsidRDefault="000E23C0" w:rsidP="000E23C0">
      <w:pPr>
        <w:pStyle w:val="Zwykytekst"/>
        <w:spacing w:before="120" w:after="120" w:line="276" w:lineRule="auto"/>
        <w:jc w:val="both"/>
        <w:rPr>
          <w:rFonts w:ascii="Verdana" w:hAnsi="Verdana"/>
          <w:sz w:val="20"/>
          <w:szCs w:val="20"/>
        </w:rPr>
      </w:pPr>
      <w:r w:rsidRPr="00CD5D78">
        <w:rPr>
          <w:rFonts w:ascii="Verdana" w:hAnsi="Verdana"/>
          <w:sz w:val="20"/>
          <w:szCs w:val="20"/>
        </w:rPr>
        <w:t xml:space="preserve">Cena wykonania robót określonych niniejszymi </w:t>
      </w:r>
      <w:proofErr w:type="spellStart"/>
      <w:r w:rsidRPr="00CD5D78">
        <w:rPr>
          <w:rFonts w:ascii="Verdana" w:hAnsi="Verdana"/>
          <w:sz w:val="20"/>
          <w:szCs w:val="20"/>
        </w:rPr>
        <w:t>WWiORB</w:t>
      </w:r>
      <w:proofErr w:type="spellEnd"/>
      <w:r w:rsidRPr="00CD5D78">
        <w:rPr>
          <w:rFonts w:ascii="Verdana" w:hAnsi="Verdana"/>
          <w:sz w:val="20"/>
          <w:szCs w:val="20"/>
        </w:rPr>
        <w:t xml:space="preserve"> obejmuje:</w:t>
      </w:r>
    </w:p>
    <w:p w14:paraId="645F1ED9" w14:textId="77777777" w:rsidR="000E23C0" w:rsidRPr="00CD5D78" w:rsidRDefault="000E23C0" w:rsidP="000E23C0">
      <w:pPr>
        <w:pStyle w:val="Akapitzlist"/>
        <w:numPr>
          <w:ilvl w:val="0"/>
          <w:numId w:val="81"/>
        </w:numPr>
        <w:autoSpaceDN/>
        <w:spacing w:before="120" w:after="120" w:line="276" w:lineRule="auto"/>
        <w:jc w:val="both"/>
        <w:textAlignment w:val="auto"/>
        <w:rPr>
          <w:rFonts w:ascii="Verdana" w:hAnsi="Verdana"/>
          <w:sz w:val="20"/>
          <w:szCs w:val="20"/>
        </w:rPr>
      </w:pPr>
      <w:r w:rsidRPr="00CD5D78">
        <w:rPr>
          <w:rFonts w:ascii="Verdana" w:hAnsi="Verdana"/>
          <w:sz w:val="20"/>
          <w:szCs w:val="20"/>
        </w:rPr>
        <w:t>roboty tymczasowe, które są potrzebne do wykonania robót podstawowych, ale nie są przekazywane Zamawiającemu i są usuwane po wykonaniu robót podstawowych,</w:t>
      </w:r>
    </w:p>
    <w:p w14:paraId="324EDE46" w14:textId="6F22F3E2" w:rsidR="000D4B6D" w:rsidRPr="00CD5D78" w:rsidRDefault="000E23C0" w:rsidP="000E23C0">
      <w:pPr>
        <w:pStyle w:val="Akapitzlist"/>
        <w:numPr>
          <w:ilvl w:val="0"/>
          <w:numId w:val="81"/>
        </w:numPr>
        <w:autoSpaceDN/>
        <w:spacing w:before="120" w:after="120" w:line="276" w:lineRule="auto"/>
        <w:jc w:val="both"/>
        <w:textAlignment w:val="auto"/>
        <w:rPr>
          <w:rFonts w:ascii="Verdana" w:hAnsi="Verdana"/>
          <w:sz w:val="20"/>
          <w:szCs w:val="20"/>
        </w:rPr>
      </w:pPr>
      <w:r w:rsidRPr="00CD5D78">
        <w:rPr>
          <w:rFonts w:ascii="Verdana" w:hAnsi="Verdana"/>
          <w:sz w:val="20"/>
          <w:szCs w:val="20"/>
        </w:rPr>
        <w:t>prace towarzyszące, które są niezbędne do wykonania robót podstawowych, niezaliczane do robót tymczasowych, jak geodezyjne wytyczenie robót itd.</w:t>
      </w:r>
    </w:p>
    <w:p w14:paraId="2AF31E56" w14:textId="2A34A3BE" w:rsidR="00623BAA" w:rsidRPr="00CD5D78" w:rsidRDefault="00623BAA" w:rsidP="00472749">
      <w:pPr>
        <w:pStyle w:val="Akapitzlist"/>
        <w:autoSpaceDN/>
        <w:spacing w:before="120" w:after="120" w:line="276" w:lineRule="auto"/>
        <w:ind w:left="360"/>
        <w:jc w:val="both"/>
        <w:textAlignment w:val="auto"/>
        <w:rPr>
          <w:rFonts w:ascii="Verdana" w:hAnsi="Verdana"/>
          <w:sz w:val="20"/>
          <w:szCs w:val="20"/>
        </w:rPr>
      </w:pPr>
    </w:p>
    <w:p w14:paraId="407A7D46" w14:textId="77777777" w:rsidR="00A744A2" w:rsidRPr="00CD5D78" w:rsidRDefault="00A744A2" w:rsidP="00472749">
      <w:pPr>
        <w:pStyle w:val="Akapitzlist"/>
        <w:autoSpaceDN/>
        <w:spacing w:before="120" w:after="120" w:line="276" w:lineRule="auto"/>
        <w:ind w:left="360"/>
        <w:jc w:val="both"/>
        <w:textAlignment w:val="auto"/>
        <w:rPr>
          <w:rFonts w:ascii="Verdana" w:hAnsi="Verdana"/>
          <w:sz w:val="20"/>
          <w:szCs w:val="20"/>
        </w:rPr>
      </w:pPr>
    </w:p>
    <w:p w14:paraId="16B1E4FF" w14:textId="6CF5F4BE" w:rsidR="000D4B6D" w:rsidRPr="00CD5D78" w:rsidRDefault="000D4B6D" w:rsidP="00824351">
      <w:pPr>
        <w:pStyle w:val="Zwykytekst"/>
        <w:numPr>
          <w:ilvl w:val="0"/>
          <w:numId w:val="71"/>
        </w:numPr>
        <w:spacing w:before="120" w:after="120" w:line="276" w:lineRule="auto"/>
        <w:ind w:left="851" w:hanging="851"/>
        <w:jc w:val="both"/>
        <w:outlineLvl w:val="0"/>
        <w:rPr>
          <w:rFonts w:ascii="Verdana" w:hAnsi="Verdana"/>
          <w:b/>
          <w:sz w:val="20"/>
          <w:szCs w:val="20"/>
        </w:rPr>
      </w:pPr>
      <w:bookmarkStart w:id="126" w:name="_Toc8213982"/>
      <w:bookmarkStart w:id="127" w:name="_Toc8288504"/>
      <w:r w:rsidRPr="00CD5D78">
        <w:rPr>
          <w:rFonts w:ascii="Verdana" w:hAnsi="Verdana"/>
          <w:b/>
          <w:sz w:val="20"/>
          <w:szCs w:val="20"/>
        </w:rPr>
        <w:t>PRZEPISY ZWIĄZANE</w:t>
      </w:r>
      <w:bookmarkEnd w:id="126"/>
      <w:bookmarkEnd w:id="127"/>
    </w:p>
    <w:p w14:paraId="1E6C82C4" w14:textId="77777777" w:rsidR="00954CF6" w:rsidRPr="00CD5D78" w:rsidRDefault="00954CF6" w:rsidP="00824351">
      <w:pPr>
        <w:pStyle w:val="Zwykytekst"/>
        <w:spacing w:before="120" w:after="120" w:line="276" w:lineRule="auto"/>
        <w:jc w:val="both"/>
        <w:rPr>
          <w:rFonts w:ascii="Verdana" w:hAnsi="Verdana"/>
          <w:sz w:val="20"/>
          <w:szCs w:val="20"/>
        </w:rPr>
      </w:pPr>
      <w:r w:rsidRPr="00CD5D78">
        <w:rPr>
          <w:rFonts w:ascii="Verdana" w:hAnsi="Verdana"/>
          <w:sz w:val="20"/>
          <w:szCs w:val="20"/>
        </w:rPr>
        <w:t xml:space="preserve">Przepisy związane podano w </w:t>
      </w:r>
      <w:proofErr w:type="spellStart"/>
      <w:r w:rsidRPr="00CD5D78">
        <w:rPr>
          <w:rFonts w:ascii="Verdana" w:hAnsi="Verdana"/>
          <w:sz w:val="20"/>
          <w:szCs w:val="20"/>
        </w:rPr>
        <w:t>WWiORB</w:t>
      </w:r>
      <w:proofErr w:type="spellEnd"/>
      <w:r w:rsidRPr="00CD5D78">
        <w:rPr>
          <w:rFonts w:ascii="Verdana" w:eastAsia="Calibri" w:hAnsi="Verdana"/>
          <w:sz w:val="20"/>
          <w:szCs w:val="20"/>
        </w:rPr>
        <w:t xml:space="preserve"> D-02.00.01 „Roboty ziemne. Wymagania ogólne”, </w:t>
      </w:r>
      <w:r w:rsidRPr="00CD5D78">
        <w:rPr>
          <w:rFonts w:ascii="Verdana" w:hAnsi="Verdana"/>
          <w:sz w:val="20"/>
          <w:szCs w:val="20"/>
        </w:rPr>
        <w:t>punkt 10.</w:t>
      </w:r>
    </w:p>
    <w:sectPr w:rsidR="00954CF6" w:rsidRPr="00CD5D78" w:rsidSect="007C4D9E">
      <w:headerReference w:type="default" r:id="rId14"/>
      <w:footerReference w:type="default" r:id="rId15"/>
      <w:pgSz w:w="11906" w:h="16838"/>
      <w:pgMar w:top="1418" w:right="1134" w:bottom="1276" w:left="1276" w:header="510" w:footer="28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4EC77" w14:textId="77777777" w:rsidR="00B4306D" w:rsidRDefault="00B4306D">
      <w:r>
        <w:separator/>
      </w:r>
    </w:p>
  </w:endnote>
  <w:endnote w:type="continuationSeparator" w:id="0">
    <w:p w14:paraId="37847E48" w14:textId="77777777" w:rsidR="00B4306D" w:rsidRDefault="00B4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00"/>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967568"/>
      <w:docPartObj>
        <w:docPartGallery w:val="Page Numbers (Bottom of Page)"/>
        <w:docPartUnique/>
      </w:docPartObj>
    </w:sdtPr>
    <w:sdtEndPr>
      <w:rPr>
        <w:sz w:val="16"/>
        <w:szCs w:val="16"/>
      </w:rPr>
    </w:sdtEndPr>
    <w:sdtContent>
      <w:sdt>
        <w:sdtPr>
          <w:id w:val="-927645673"/>
          <w:docPartObj>
            <w:docPartGallery w:val="Page Numbers (Top of Page)"/>
            <w:docPartUnique/>
          </w:docPartObj>
        </w:sdtPr>
        <w:sdtEndPr>
          <w:rPr>
            <w:sz w:val="16"/>
            <w:szCs w:val="16"/>
          </w:rPr>
        </w:sdtEndPr>
        <w:sdtContent>
          <w:p w14:paraId="042C0846" w14:textId="77777777" w:rsidR="009A3B2A" w:rsidRPr="00F4082F" w:rsidRDefault="009A3B2A" w:rsidP="00731B4C">
            <w:pPr>
              <w:pStyle w:val="Stopka"/>
              <w:pBdr>
                <w:bottom w:val="single" w:sz="12" w:space="1" w:color="auto"/>
              </w:pBdr>
              <w:ind w:right="-1"/>
              <w:jc w:val="center"/>
              <w:rPr>
                <w:rFonts w:ascii="Calibri" w:hAnsi="Calibri" w:cs="Calibri"/>
                <w:bCs/>
                <w:i/>
                <w:iCs/>
                <w:sz w:val="16"/>
              </w:rPr>
            </w:pPr>
          </w:p>
          <w:p w14:paraId="28462844" w14:textId="77777777" w:rsidR="009A3B2A" w:rsidRPr="00F4082F" w:rsidRDefault="009A3B2A" w:rsidP="00731B4C">
            <w:pPr>
              <w:pStyle w:val="Stopka"/>
              <w:jc w:val="center"/>
              <w:rPr>
                <w:rFonts w:ascii="Verdana" w:hAnsi="Verdana"/>
                <w:i/>
                <w:sz w:val="16"/>
                <w:szCs w:val="16"/>
              </w:rPr>
            </w:pPr>
            <w:r>
              <w:rPr>
                <w:rFonts w:ascii="Verdana" w:hAnsi="Verdana"/>
                <w:i/>
                <w:sz w:val="16"/>
                <w:szCs w:val="16"/>
              </w:rPr>
              <w:t xml:space="preserve">Nazwa zadania, np.: </w:t>
            </w:r>
            <w:r w:rsidRPr="00F4082F">
              <w:rPr>
                <w:rFonts w:ascii="Verdana" w:hAnsi="Verdana"/>
                <w:i/>
                <w:sz w:val="16"/>
                <w:szCs w:val="16"/>
              </w:rPr>
              <w:t>Budowa drogi ekspresowej S</w:t>
            </w:r>
            <w:r>
              <w:rPr>
                <w:rFonts w:ascii="Verdana" w:hAnsi="Verdana"/>
                <w:i/>
                <w:sz w:val="16"/>
                <w:szCs w:val="16"/>
              </w:rPr>
              <w:t>..</w:t>
            </w:r>
            <w:r w:rsidRPr="00F4082F">
              <w:rPr>
                <w:rFonts w:ascii="Verdana" w:hAnsi="Verdana"/>
                <w:i/>
                <w:sz w:val="16"/>
                <w:szCs w:val="16"/>
              </w:rPr>
              <w:t xml:space="preserve"> na odcinku </w:t>
            </w:r>
            <w:r>
              <w:rPr>
                <w:rFonts w:ascii="Verdana" w:hAnsi="Verdana"/>
                <w:i/>
                <w:sz w:val="16"/>
                <w:szCs w:val="16"/>
              </w:rPr>
              <w:t>….</w:t>
            </w:r>
            <w:r w:rsidRPr="00F4082F">
              <w:rPr>
                <w:rFonts w:ascii="Verdana" w:hAnsi="Verdana"/>
                <w:i/>
                <w:sz w:val="16"/>
                <w:szCs w:val="16"/>
              </w:rPr>
              <w:t xml:space="preserve"> – </w:t>
            </w:r>
            <w:r>
              <w:rPr>
                <w:rFonts w:ascii="Verdana" w:hAnsi="Verdana"/>
                <w:i/>
                <w:sz w:val="16"/>
                <w:szCs w:val="16"/>
              </w:rPr>
              <w:t>…</w:t>
            </w:r>
            <w:r w:rsidRPr="00F4082F">
              <w:rPr>
                <w:rFonts w:ascii="Verdana" w:hAnsi="Verdana"/>
                <w:i/>
                <w:sz w:val="16"/>
                <w:szCs w:val="16"/>
              </w:rPr>
              <w:t xml:space="preserve"> od km 00+000.00 do  km 15+601.99 wraz z obwodnicą </w:t>
            </w:r>
            <w:r>
              <w:rPr>
                <w:rFonts w:ascii="Verdana" w:hAnsi="Verdana"/>
                <w:i/>
                <w:sz w:val="16"/>
                <w:szCs w:val="16"/>
              </w:rPr>
              <w:t>…</w:t>
            </w:r>
            <w:r w:rsidRPr="00F4082F">
              <w:rPr>
                <w:rFonts w:ascii="Verdana" w:hAnsi="Verdana"/>
                <w:i/>
                <w:sz w:val="16"/>
                <w:szCs w:val="16"/>
              </w:rPr>
              <w:t xml:space="preserve"> w ciągu DK</w:t>
            </w:r>
            <w:r>
              <w:rPr>
                <w:rFonts w:ascii="Verdana" w:hAnsi="Verdana"/>
                <w:i/>
                <w:sz w:val="16"/>
                <w:szCs w:val="16"/>
              </w:rPr>
              <w:t>..</w:t>
            </w:r>
            <w:r w:rsidRPr="00F4082F">
              <w:rPr>
                <w:rFonts w:ascii="Verdana" w:hAnsi="Verdana"/>
                <w:i/>
                <w:sz w:val="16"/>
                <w:szCs w:val="16"/>
              </w:rPr>
              <w:t xml:space="preserve"> od km 00+000.00  do km 4+041.04</w:t>
            </w:r>
          </w:p>
          <w:p w14:paraId="26839371" w14:textId="77777777" w:rsidR="009A3B2A" w:rsidRDefault="009A3B2A" w:rsidP="00731B4C">
            <w:pPr>
              <w:pStyle w:val="Stopka"/>
              <w:jc w:val="center"/>
              <w:rPr>
                <w:rFonts w:ascii="Verdana" w:hAnsi="Verdana"/>
                <w:sz w:val="16"/>
                <w:szCs w:val="16"/>
              </w:rPr>
            </w:pPr>
          </w:p>
          <w:p w14:paraId="69FE11BD" w14:textId="61540DD3" w:rsidR="009A3B2A" w:rsidRPr="00AE16DF" w:rsidRDefault="009A3B2A" w:rsidP="00AE16DF">
            <w:pPr>
              <w:pStyle w:val="Stopka"/>
              <w:jc w:val="center"/>
              <w:rPr>
                <w:sz w:val="16"/>
                <w:szCs w:val="16"/>
              </w:rPr>
            </w:pPr>
            <w:r w:rsidRPr="001E3782">
              <w:rPr>
                <w:rFonts w:ascii="Verdana" w:hAnsi="Verdana"/>
                <w:sz w:val="16"/>
                <w:szCs w:val="16"/>
              </w:rPr>
              <w:t xml:space="preserve">Strona </w:t>
            </w:r>
            <w:r w:rsidRPr="001E3782">
              <w:rPr>
                <w:rFonts w:ascii="Verdana" w:hAnsi="Verdana"/>
                <w:bCs/>
                <w:sz w:val="16"/>
                <w:szCs w:val="16"/>
              </w:rPr>
              <w:fldChar w:fldCharType="begin"/>
            </w:r>
            <w:r w:rsidRPr="001E3782">
              <w:rPr>
                <w:rFonts w:ascii="Verdana" w:hAnsi="Verdana"/>
                <w:bCs/>
                <w:sz w:val="16"/>
                <w:szCs w:val="16"/>
              </w:rPr>
              <w:instrText>PAGE</w:instrText>
            </w:r>
            <w:r w:rsidRPr="001E3782">
              <w:rPr>
                <w:rFonts w:ascii="Verdana" w:hAnsi="Verdana"/>
                <w:bCs/>
                <w:sz w:val="16"/>
                <w:szCs w:val="16"/>
              </w:rPr>
              <w:fldChar w:fldCharType="separate"/>
            </w:r>
            <w:r w:rsidR="00A138CA">
              <w:rPr>
                <w:rFonts w:ascii="Verdana" w:hAnsi="Verdana"/>
                <w:bCs/>
                <w:noProof/>
                <w:sz w:val="16"/>
                <w:szCs w:val="16"/>
              </w:rPr>
              <w:t>24</w:t>
            </w:r>
            <w:r w:rsidRPr="001E3782">
              <w:rPr>
                <w:rFonts w:ascii="Verdana" w:hAnsi="Verdana"/>
                <w:bCs/>
                <w:sz w:val="16"/>
                <w:szCs w:val="16"/>
              </w:rPr>
              <w:fldChar w:fldCharType="end"/>
            </w:r>
            <w:r w:rsidRPr="001E3782">
              <w:rPr>
                <w:rFonts w:ascii="Verdana" w:hAnsi="Verdana"/>
                <w:sz w:val="16"/>
                <w:szCs w:val="16"/>
              </w:rPr>
              <w:t xml:space="preserve"> z </w:t>
            </w:r>
            <w:r w:rsidRPr="001E3782">
              <w:rPr>
                <w:rFonts w:ascii="Verdana" w:hAnsi="Verdana"/>
                <w:bCs/>
                <w:sz w:val="16"/>
                <w:szCs w:val="16"/>
              </w:rPr>
              <w:fldChar w:fldCharType="begin"/>
            </w:r>
            <w:r w:rsidRPr="001E3782">
              <w:rPr>
                <w:rFonts w:ascii="Verdana" w:hAnsi="Verdana"/>
                <w:bCs/>
                <w:sz w:val="16"/>
                <w:szCs w:val="16"/>
              </w:rPr>
              <w:instrText>NUMPAGES</w:instrText>
            </w:r>
            <w:r w:rsidRPr="001E3782">
              <w:rPr>
                <w:rFonts w:ascii="Verdana" w:hAnsi="Verdana"/>
                <w:bCs/>
                <w:sz w:val="16"/>
                <w:szCs w:val="16"/>
              </w:rPr>
              <w:fldChar w:fldCharType="separate"/>
            </w:r>
            <w:r w:rsidR="00A138CA">
              <w:rPr>
                <w:rFonts w:ascii="Verdana" w:hAnsi="Verdana"/>
                <w:bCs/>
                <w:noProof/>
                <w:sz w:val="16"/>
                <w:szCs w:val="16"/>
              </w:rPr>
              <w:t>25</w:t>
            </w:r>
            <w:r w:rsidRPr="001E3782">
              <w:rPr>
                <w:rFonts w:ascii="Verdana" w:hAnsi="Verdana"/>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90742" w14:textId="77777777" w:rsidR="00B4306D" w:rsidRDefault="00B4306D">
      <w:r>
        <w:rPr>
          <w:color w:val="000000"/>
        </w:rPr>
        <w:separator/>
      </w:r>
    </w:p>
  </w:footnote>
  <w:footnote w:type="continuationSeparator" w:id="0">
    <w:p w14:paraId="765FA6BA" w14:textId="77777777" w:rsidR="00B4306D" w:rsidRDefault="00B4306D">
      <w:r>
        <w:continuationSeparator/>
      </w:r>
    </w:p>
  </w:footnote>
  <w:footnote w:id="1">
    <w:p w14:paraId="2D0D10F2" w14:textId="2CB63535" w:rsidR="009A3B2A" w:rsidRDefault="009A3B2A">
      <w:pPr>
        <w:pStyle w:val="Tekstprzypisudolnego"/>
      </w:pPr>
      <w:r w:rsidRPr="004B4605">
        <w:rPr>
          <w:rStyle w:val="Odwoanieprzypisudolnego"/>
        </w:rPr>
        <w:footnoteRef/>
      </w:r>
      <w:r w:rsidRPr="004B4605">
        <w:t xml:space="preserve"> </w:t>
      </w:r>
      <w:r w:rsidRPr="004B4605">
        <w:rPr>
          <w:rFonts w:ascii="Verdana" w:hAnsi="Verdana"/>
          <w:i/>
          <w:sz w:val="16"/>
        </w:rPr>
        <w:t>Wilgotność gruntów spoistych przy zagęszczaniu nie powinna przekraczać wilgotności optymalnej.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F0BED" w14:textId="76CB6A35" w:rsidR="009A3B2A" w:rsidRDefault="009A3B2A" w:rsidP="00731B4C">
    <w:pPr>
      <w:pBdr>
        <w:bottom w:val="single" w:sz="12"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proofErr w:type="spellStart"/>
    <w:r w:rsidRPr="001E3782">
      <w:rPr>
        <w:rFonts w:ascii="Verdana" w:hAnsi="Verdana" w:cs="Calibri"/>
        <w:bCs/>
        <w:sz w:val="16"/>
        <w:szCs w:val="24"/>
      </w:rPr>
      <w:t>WWiORB</w:t>
    </w:r>
    <w:proofErr w:type="spellEnd"/>
    <w:r w:rsidRPr="001E3782">
      <w:rPr>
        <w:rFonts w:ascii="Verdana" w:hAnsi="Verdana" w:cs="Calibri"/>
        <w:bCs/>
        <w:sz w:val="16"/>
        <w:szCs w:val="24"/>
      </w:rPr>
      <w:t xml:space="preserve"> </w:t>
    </w:r>
    <w:r w:rsidRPr="001E3782">
      <w:rPr>
        <w:rFonts w:ascii="Verdana" w:hAnsi="Verdana" w:cs="Calibri"/>
        <w:bCs/>
        <w:iCs/>
        <w:spacing w:val="-1"/>
        <w:sz w:val="16"/>
        <w:szCs w:val="24"/>
      </w:rPr>
      <w:t xml:space="preserve"> D</w:t>
    </w:r>
    <w:r>
      <w:rPr>
        <w:rFonts w:ascii="Verdana" w:hAnsi="Verdana" w:cs="Calibri"/>
        <w:bCs/>
        <w:iCs/>
        <w:spacing w:val="-1"/>
        <w:sz w:val="16"/>
        <w:szCs w:val="24"/>
      </w:rPr>
      <w:t>-02</w:t>
    </w:r>
    <w:r w:rsidRPr="001E3782">
      <w:rPr>
        <w:rFonts w:ascii="Verdana" w:hAnsi="Verdana" w:cs="Calibri"/>
        <w:bCs/>
        <w:iCs/>
        <w:spacing w:val="-1"/>
        <w:sz w:val="16"/>
        <w:szCs w:val="24"/>
      </w:rPr>
      <w:t>.0</w:t>
    </w:r>
    <w:r>
      <w:rPr>
        <w:rFonts w:ascii="Verdana" w:hAnsi="Verdana" w:cs="Calibri"/>
        <w:bCs/>
        <w:iCs/>
        <w:spacing w:val="-1"/>
        <w:sz w:val="16"/>
        <w:szCs w:val="24"/>
      </w:rPr>
      <w:t>3</w:t>
    </w:r>
    <w:r w:rsidRPr="001E3782">
      <w:rPr>
        <w:rFonts w:ascii="Verdana" w:hAnsi="Verdana" w:cs="Calibri"/>
        <w:bCs/>
        <w:iCs/>
        <w:spacing w:val="-1"/>
        <w:sz w:val="16"/>
        <w:szCs w:val="24"/>
      </w:rPr>
      <w:t>.0</w:t>
    </w:r>
    <w:r>
      <w:rPr>
        <w:rFonts w:ascii="Verdana" w:hAnsi="Verdana" w:cs="Calibri"/>
        <w:bCs/>
        <w:iCs/>
        <w:spacing w:val="-1"/>
        <w:sz w:val="16"/>
        <w:szCs w:val="24"/>
      </w:rPr>
      <w:t>1</w:t>
    </w:r>
    <w:r w:rsidRPr="001E3782">
      <w:rPr>
        <w:rFonts w:ascii="Verdana" w:hAnsi="Verdana" w:cs="Calibri"/>
        <w:bCs/>
        <w:iCs/>
        <w:spacing w:val="-1"/>
        <w:sz w:val="16"/>
        <w:szCs w:val="24"/>
      </w:rPr>
      <w:t xml:space="preserve"> </w:t>
    </w:r>
    <w:r>
      <w:rPr>
        <w:rFonts w:ascii="Verdana" w:hAnsi="Verdana" w:cs="Calibri"/>
        <w:bCs/>
        <w:iCs/>
        <w:spacing w:val="-1"/>
        <w:sz w:val="16"/>
        <w:szCs w:val="24"/>
      </w:rPr>
      <w:t xml:space="preserve">v04   </w:t>
    </w:r>
    <w:r w:rsidRPr="001E3782">
      <w:rPr>
        <w:rFonts w:ascii="Verdana" w:hAnsi="Verdana" w:cs="Calibri"/>
        <w:bCs/>
        <w:iCs/>
        <w:spacing w:val="-1"/>
        <w:sz w:val="16"/>
        <w:szCs w:val="24"/>
      </w:rPr>
      <w:tab/>
    </w:r>
    <w:r>
      <w:rPr>
        <w:rFonts w:ascii="Verdana" w:hAnsi="Verdana" w:cs="Calibri"/>
        <w:bCs/>
        <w:iCs/>
        <w:spacing w:val="-1"/>
        <w:sz w:val="16"/>
        <w:szCs w:val="24"/>
      </w:rPr>
      <w:t xml:space="preserve">                                                                                                ROBOTY ZIEMNE</w:t>
    </w:r>
  </w:p>
  <w:p w14:paraId="34E977FD" w14:textId="23CEC312" w:rsidR="009A3B2A" w:rsidRPr="001E3782" w:rsidRDefault="009A3B2A" w:rsidP="00731B4C">
    <w:pPr>
      <w:pBdr>
        <w:bottom w:val="single" w:sz="12"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r>
      <w:rPr>
        <w:rFonts w:ascii="Verdana" w:hAnsi="Verdana" w:cs="Calibri"/>
        <w:bCs/>
        <w:iCs/>
        <w:spacing w:val="-1"/>
        <w:sz w:val="16"/>
        <w:szCs w:val="24"/>
      </w:rPr>
      <w:t>WYKONANIE NASYPÓW</w:t>
    </w:r>
  </w:p>
  <w:p w14:paraId="156A8C4A" w14:textId="365B8902" w:rsidR="009A3B2A" w:rsidRPr="00343F14" w:rsidRDefault="009A3B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1"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0" w15:restartNumberingAfterBreak="0">
    <w:nsid w:val="148A287C"/>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16700636"/>
    <w:multiLevelType w:val="hybridMultilevel"/>
    <w:tmpl w:val="0EE8164C"/>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1E6A77BB"/>
    <w:multiLevelType w:val="hybridMultilevel"/>
    <w:tmpl w:val="2C58A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9"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2" w15:restartNumberingAfterBreak="0">
    <w:nsid w:val="25347DC2"/>
    <w:multiLevelType w:val="multilevel"/>
    <w:tmpl w:val="1C2E90B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Verdana" w:hAnsi="Verdana" w:hint="default"/>
        <w:sz w:val="20"/>
        <w:szCs w:val="20"/>
      </w:rPr>
    </w:lvl>
    <w:lvl w:ilvl="2">
      <w:start w:val="1"/>
      <w:numFmt w:val="decimal"/>
      <w:isLgl/>
      <w:lvlText w:val="%1.%2.%3."/>
      <w:lvlJc w:val="left"/>
      <w:pPr>
        <w:ind w:left="1920" w:hanging="720"/>
      </w:pPr>
      <w:rPr>
        <w:rFonts w:ascii="Verdana" w:eastAsia="Calibri" w:hAnsi="Verdana" w:cs="Times New Roman" w:hint="default"/>
        <w:i w:val="0"/>
        <w:noProof w:val="0"/>
        <w:sz w:val="20"/>
        <w:szCs w:val="2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5"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31A261A5"/>
    <w:multiLevelType w:val="hybridMultilevel"/>
    <w:tmpl w:val="85A0B9C6"/>
    <w:lvl w:ilvl="0" w:tplc="04150001">
      <w:start w:val="1"/>
      <w:numFmt w:val="bullet"/>
      <w:lvlText w:val=""/>
      <w:lvlJc w:val="left"/>
      <w:pPr>
        <w:ind w:left="708" w:hanging="360"/>
      </w:pPr>
      <w:rPr>
        <w:rFonts w:ascii="Symbol" w:hAnsi="Symbol"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39"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AA50907"/>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3C4449FA"/>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412F6D46"/>
    <w:multiLevelType w:val="hybridMultilevel"/>
    <w:tmpl w:val="C916D00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2"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6"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8"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0" w15:restartNumberingAfterBreak="0">
    <w:nsid w:val="5F1447C0"/>
    <w:multiLevelType w:val="multilevel"/>
    <w:tmpl w:val="98B629E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5FA225F8"/>
    <w:multiLevelType w:val="hybridMultilevel"/>
    <w:tmpl w:val="999EAD5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2"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4"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6"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0"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2"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6"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2"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75"/>
  </w:num>
  <w:num w:numId="2">
    <w:abstractNumId w:val="8"/>
  </w:num>
  <w:num w:numId="3">
    <w:abstractNumId w:val="34"/>
  </w:num>
  <w:num w:numId="4">
    <w:abstractNumId w:val="6"/>
  </w:num>
  <w:num w:numId="5">
    <w:abstractNumId w:val="46"/>
  </w:num>
  <w:num w:numId="6">
    <w:abstractNumId w:val="73"/>
  </w:num>
  <w:num w:numId="7">
    <w:abstractNumId w:val="2"/>
  </w:num>
  <w:num w:numId="8">
    <w:abstractNumId w:val="56"/>
  </w:num>
  <w:num w:numId="9">
    <w:abstractNumId w:val="77"/>
  </w:num>
  <w:num w:numId="10">
    <w:abstractNumId w:val="19"/>
  </w:num>
  <w:num w:numId="11">
    <w:abstractNumId w:val="55"/>
  </w:num>
  <w:num w:numId="12">
    <w:abstractNumId w:val="41"/>
  </w:num>
  <w:num w:numId="13">
    <w:abstractNumId w:val="17"/>
  </w:num>
  <w:num w:numId="14">
    <w:abstractNumId w:val="70"/>
  </w:num>
  <w:num w:numId="15">
    <w:abstractNumId w:val="5"/>
  </w:num>
  <w:num w:numId="16">
    <w:abstractNumId w:val="67"/>
  </w:num>
  <w:num w:numId="17">
    <w:abstractNumId w:val="59"/>
  </w:num>
  <w:num w:numId="18">
    <w:abstractNumId w:val="81"/>
  </w:num>
  <w:num w:numId="19">
    <w:abstractNumId w:val="72"/>
  </w:num>
  <w:num w:numId="20">
    <w:abstractNumId w:val="79"/>
  </w:num>
  <w:num w:numId="21">
    <w:abstractNumId w:val="52"/>
  </w:num>
  <w:num w:numId="22">
    <w:abstractNumId w:val="13"/>
  </w:num>
  <w:num w:numId="23">
    <w:abstractNumId w:val="28"/>
  </w:num>
  <w:num w:numId="24">
    <w:abstractNumId w:val="25"/>
  </w:num>
  <w:num w:numId="25">
    <w:abstractNumId w:val="43"/>
  </w:num>
  <w:num w:numId="26">
    <w:abstractNumId w:val="51"/>
  </w:num>
  <w:num w:numId="27">
    <w:abstractNumId w:val="49"/>
  </w:num>
  <w:num w:numId="28">
    <w:abstractNumId w:val="36"/>
  </w:num>
  <w:num w:numId="29">
    <w:abstractNumId w:val="71"/>
  </w:num>
  <w:num w:numId="30">
    <w:abstractNumId w:val="63"/>
  </w:num>
  <w:num w:numId="31">
    <w:abstractNumId w:val="29"/>
  </w:num>
  <w:num w:numId="32">
    <w:abstractNumId w:val="83"/>
  </w:num>
  <w:num w:numId="33">
    <w:abstractNumId w:val="78"/>
  </w:num>
  <w:num w:numId="34">
    <w:abstractNumId w:val="27"/>
  </w:num>
  <w:num w:numId="35">
    <w:abstractNumId w:val="16"/>
  </w:num>
  <w:num w:numId="36">
    <w:abstractNumId w:val="10"/>
  </w:num>
  <w:num w:numId="37">
    <w:abstractNumId w:val="21"/>
  </w:num>
  <w:num w:numId="38">
    <w:abstractNumId w:val="54"/>
  </w:num>
  <w:num w:numId="39">
    <w:abstractNumId w:val="50"/>
  </w:num>
  <w:num w:numId="40">
    <w:abstractNumId w:val="7"/>
  </w:num>
  <w:num w:numId="41">
    <w:abstractNumId w:val="37"/>
  </w:num>
  <w:num w:numId="42">
    <w:abstractNumId w:val="35"/>
  </w:num>
  <w:num w:numId="43">
    <w:abstractNumId w:val="69"/>
  </w:num>
  <w:num w:numId="44">
    <w:abstractNumId w:val="68"/>
  </w:num>
  <w:num w:numId="45">
    <w:abstractNumId w:val="66"/>
  </w:num>
  <w:num w:numId="46">
    <w:abstractNumId w:val="58"/>
  </w:num>
  <w:num w:numId="47">
    <w:abstractNumId w:val="65"/>
  </w:num>
  <w:num w:numId="48">
    <w:abstractNumId w:val="18"/>
  </w:num>
  <w:num w:numId="49">
    <w:abstractNumId w:val="12"/>
  </w:num>
  <w:num w:numId="50">
    <w:abstractNumId w:val="82"/>
  </w:num>
  <w:num w:numId="51">
    <w:abstractNumId w:val="9"/>
  </w:num>
  <w:num w:numId="52">
    <w:abstractNumId w:val="53"/>
  </w:num>
  <w:num w:numId="53">
    <w:abstractNumId w:val="15"/>
  </w:num>
  <w:num w:numId="54">
    <w:abstractNumId w:val="80"/>
  </w:num>
  <w:num w:numId="55">
    <w:abstractNumId w:val="48"/>
  </w:num>
  <w:num w:numId="56">
    <w:abstractNumId w:val="33"/>
  </w:num>
  <w:num w:numId="57">
    <w:abstractNumId w:val="31"/>
  </w:num>
  <w:num w:numId="58">
    <w:abstractNumId w:val="42"/>
  </w:num>
  <w:num w:numId="59">
    <w:abstractNumId w:val="4"/>
  </w:num>
  <w:num w:numId="60">
    <w:abstractNumId w:val="23"/>
  </w:num>
  <w:num w:numId="61">
    <w:abstractNumId w:val="40"/>
  </w:num>
  <w:num w:numId="62">
    <w:abstractNumId w:val="76"/>
  </w:num>
  <w:num w:numId="63">
    <w:abstractNumId w:val="64"/>
  </w:num>
  <w:num w:numId="64">
    <w:abstractNumId w:val="11"/>
  </w:num>
  <w:num w:numId="65">
    <w:abstractNumId w:val="30"/>
  </w:num>
  <w:num w:numId="66">
    <w:abstractNumId w:val="57"/>
  </w:num>
  <w:num w:numId="67">
    <w:abstractNumId w:val="14"/>
  </w:num>
  <w:num w:numId="68">
    <w:abstractNumId w:val="39"/>
  </w:num>
  <w:num w:numId="69">
    <w:abstractNumId w:val="62"/>
  </w:num>
  <w:num w:numId="70">
    <w:abstractNumId w:val="24"/>
  </w:num>
  <w:num w:numId="71">
    <w:abstractNumId w:val="32"/>
  </w:num>
  <w:num w:numId="72">
    <w:abstractNumId w:val="22"/>
  </w:num>
  <w:num w:numId="73">
    <w:abstractNumId w:val="38"/>
  </w:num>
  <w:num w:numId="74">
    <w:abstractNumId w:val="26"/>
  </w:num>
  <w:num w:numId="75">
    <w:abstractNumId w:val="47"/>
  </w:num>
  <w:num w:numId="76">
    <w:abstractNumId w:val="20"/>
  </w:num>
  <w:num w:numId="77">
    <w:abstractNumId w:val="60"/>
  </w:num>
  <w:num w:numId="78">
    <w:abstractNumId w:val="45"/>
  </w:num>
  <w:num w:numId="79">
    <w:abstractNumId w:val="44"/>
  </w:num>
  <w:num w:numId="80">
    <w:abstractNumId w:val="3"/>
  </w:num>
  <w:num w:numId="81">
    <w:abstractNumId w:val="74"/>
  </w:num>
  <w:num w:numId="82">
    <w:abstractNumId w:val="6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EB4"/>
    <w:rsid w:val="000002EF"/>
    <w:rsid w:val="000031AE"/>
    <w:rsid w:val="000036CD"/>
    <w:rsid w:val="00004BCB"/>
    <w:rsid w:val="0000527B"/>
    <w:rsid w:val="000058BC"/>
    <w:rsid w:val="00005AD0"/>
    <w:rsid w:val="00010A51"/>
    <w:rsid w:val="00013879"/>
    <w:rsid w:val="00013C51"/>
    <w:rsid w:val="00014877"/>
    <w:rsid w:val="00015006"/>
    <w:rsid w:val="00016070"/>
    <w:rsid w:val="0001712C"/>
    <w:rsid w:val="000176EE"/>
    <w:rsid w:val="0001784E"/>
    <w:rsid w:val="0002382F"/>
    <w:rsid w:val="00023C76"/>
    <w:rsid w:val="00023DCA"/>
    <w:rsid w:val="0002551B"/>
    <w:rsid w:val="000271BD"/>
    <w:rsid w:val="00032638"/>
    <w:rsid w:val="00032D6F"/>
    <w:rsid w:val="000335B3"/>
    <w:rsid w:val="0003447B"/>
    <w:rsid w:val="0003548A"/>
    <w:rsid w:val="00037F9F"/>
    <w:rsid w:val="00040063"/>
    <w:rsid w:val="00042D46"/>
    <w:rsid w:val="000454A8"/>
    <w:rsid w:val="00046EA1"/>
    <w:rsid w:val="00050133"/>
    <w:rsid w:val="00052494"/>
    <w:rsid w:val="000531AD"/>
    <w:rsid w:val="00056501"/>
    <w:rsid w:val="00056BD3"/>
    <w:rsid w:val="00057340"/>
    <w:rsid w:val="000612DE"/>
    <w:rsid w:val="000626AF"/>
    <w:rsid w:val="00062E76"/>
    <w:rsid w:val="00063307"/>
    <w:rsid w:val="00072BF0"/>
    <w:rsid w:val="00073B38"/>
    <w:rsid w:val="00073E7F"/>
    <w:rsid w:val="00073F2F"/>
    <w:rsid w:val="00074915"/>
    <w:rsid w:val="00085479"/>
    <w:rsid w:val="00085BB6"/>
    <w:rsid w:val="000874B0"/>
    <w:rsid w:val="00090311"/>
    <w:rsid w:val="00090D57"/>
    <w:rsid w:val="0009169B"/>
    <w:rsid w:val="00096D89"/>
    <w:rsid w:val="000974D7"/>
    <w:rsid w:val="000A2144"/>
    <w:rsid w:val="000A6583"/>
    <w:rsid w:val="000A6671"/>
    <w:rsid w:val="000B0DC0"/>
    <w:rsid w:val="000B1FAC"/>
    <w:rsid w:val="000B4651"/>
    <w:rsid w:val="000B4BC1"/>
    <w:rsid w:val="000C0092"/>
    <w:rsid w:val="000C012B"/>
    <w:rsid w:val="000C176F"/>
    <w:rsid w:val="000C2563"/>
    <w:rsid w:val="000C3B9D"/>
    <w:rsid w:val="000C701C"/>
    <w:rsid w:val="000D021D"/>
    <w:rsid w:val="000D1119"/>
    <w:rsid w:val="000D2079"/>
    <w:rsid w:val="000D2618"/>
    <w:rsid w:val="000D4B6D"/>
    <w:rsid w:val="000D4C30"/>
    <w:rsid w:val="000D5811"/>
    <w:rsid w:val="000D6630"/>
    <w:rsid w:val="000D7F09"/>
    <w:rsid w:val="000E23C0"/>
    <w:rsid w:val="000E38E8"/>
    <w:rsid w:val="000E3CE9"/>
    <w:rsid w:val="000F2B26"/>
    <w:rsid w:val="000F2FF4"/>
    <w:rsid w:val="000F454C"/>
    <w:rsid w:val="000F470D"/>
    <w:rsid w:val="000F551A"/>
    <w:rsid w:val="000F7014"/>
    <w:rsid w:val="000F7598"/>
    <w:rsid w:val="000F762D"/>
    <w:rsid w:val="000F7957"/>
    <w:rsid w:val="0010075F"/>
    <w:rsid w:val="00100E32"/>
    <w:rsid w:val="00101548"/>
    <w:rsid w:val="00104D8B"/>
    <w:rsid w:val="00105451"/>
    <w:rsid w:val="00105483"/>
    <w:rsid w:val="00110129"/>
    <w:rsid w:val="00114004"/>
    <w:rsid w:val="00116720"/>
    <w:rsid w:val="00116EF6"/>
    <w:rsid w:val="001176F2"/>
    <w:rsid w:val="00117D35"/>
    <w:rsid w:val="00120FCA"/>
    <w:rsid w:val="0012182E"/>
    <w:rsid w:val="0012248E"/>
    <w:rsid w:val="00122993"/>
    <w:rsid w:val="00123B00"/>
    <w:rsid w:val="00127099"/>
    <w:rsid w:val="00127832"/>
    <w:rsid w:val="00131691"/>
    <w:rsid w:val="00132972"/>
    <w:rsid w:val="00132EAF"/>
    <w:rsid w:val="001343D1"/>
    <w:rsid w:val="001349C5"/>
    <w:rsid w:val="001352CF"/>
    <w:rsid w:val="0013664C"/>
    <w:rsid w:val="00141941"/>
    <w:rsid w:val="001423A7"/>
    <w:rsid w:val="00142D01"/>
    <w:rsid w:val="00142DE1"/>
    <w:rsid w:val="00143265"/>
    <w:rsid w:val="00143ED2"/>
    <w:rsid w:val="00150E64"/>
    <w:rsid w:val="00155B95"/>
    <w:rsid w:val="00160A6E"/>
    <w:rsid w:val="00163AD8"/>
    <w:rsid w:val="00163DB6"/>
    <w:rsid w:val="00165F4A"/>
    <w:rsid w:val="00172A6C"/>
    <w:rsid w:val="00172EC5"/>
    <w:rsid w:val="00173067"/>
    <w:rsid w:val="00173094"/>
    <w:rsid w:val="00173111"/>
    <w:rsid w:val="001733B3"/>
    <w:rsid w:val="0018128D"/>
    <w:rsid w:val="001816B5"/>
    <w:rsid w:val="001833FA"/>
    <w:rsid w:val="00183B72"/>
    <w:rsid w:val="00184B2E"/>
    <w:rsid w:val="0019288F"/>
    <w:rsid w:val="00195D47"/>
    <w:rsid w:val="00197727"/>
    <w:rsid w:val="00197CFB"/>
    <w:rsid w:val="001A0573"/>
    <w:rsid w:val="001A0FF5"/>
    <w:rsid w:val="001A214C"/>
    <w:rsid w:val="001A4830"/>
    <w:rsid w:val="001A59A1"/>
    <w:rsid w:val="001A65C9"/>
    <w:rsid w:val="001B4975"/>
    <w:rsid w:val="001B4D7A"/>
    <w:rsid w:val="001C0E9D"/>
    <w:rsid w:val="001C46C8"/>
    <w:rsid w:val="001C4F6E"/>
    <w:rsid w:val="001C5484"/>
    <w:rsid w:val="001C5F14"/>
    <w:rsid w:val="001D3FC2"/>
    <w:rsid w:val="001D77E4"/>
    <w:rsid w:val="001E278E"/>
    <w:rsid w:val="001E2D91"/>
    <w:rsid w:val="001E36F4"/>
    <w:rsid w:val="001E4457"/>
    <w:rsid w:val="001E52E2"/>
    <w:rsid w:val="001E5B46"/>
    <w:rsid w:val="001E6446"/>
    <w:rsid w:val="001E644E"/>
    <w:rsid w:val="001E7154"/>
    <w:rsid w:val="001E72FB"/>
    <w:rsid w:val="001E7470"/>
    <w:rsid w:val="001F00DB"/>
    <w:rsid w:val="001F2748"/>
    <w:rsid w:val="001F41BB"/>
    <w:rsid w:val="001F4DBA"/>
    <w:rsid w:val="001F640F"/>
    <w:rsid w:val="00200C7A"/>
    <w:rsid w:val="002067F4"/>
    <w:rsid w:val="002075BE"/>
    <w:rsid w:val="0020768C"/>
    <w:rsid w:val="002111C7"/>
    <w:rsid w:val="0021652C"/>
    <w:rsid w:val="00216EEC"/>
    <w:rsid w:val="00221019"/>
    <w:rsid w:val="00221A64"/>
    <w:rsid w:val="00222CB4"/>
    <w:rsid w:val="00223E6C"/>
    <w:rsid w:val="00224A33"/>
    <w:rsid w:val="002300C5"/>
    <w:rsid w:val="00230339"/>
    <w:rsid w:val="002308C9"/>
    <w:rsid w:val="0023150B"/>
    <w:rsid w:val="00233690"/>
    <w:rsid w:val="002363CB"/>
    <w:rsid w:val="00240BDE"/>
    <w:rsid w:val="00241878"/>
    <w:rsid w:val="00242FD8"/>
    <w:rsid w:val="0024312F"/>
    <w:rsid w:val="0024339B"/>
    <w:rsid w:val="00243B85"/>
    <w:rsid w:val="00244024"/>
    <w:rsid w:val="00244108"/>
    <w:rsid w:val="002442D8"/>
    <w:rsid w:val="0024560D"/>
    <w:rsid w:val="00251A61"/>
    <w:rsid w:val="002538F3"/>
    <w:rsid w:val="00253BD2"/>
    <w:rsid w:val="00254042"/>
    <w:rsid w:val="00254DF1"/>
    <w:rsid w:val="00256890"/>
    <w:rsid w:val="00257350"/>
    <w:rsid w:val="002608AA"/>
    <w:rsid w:val="00261757"/>
    <w:rsid w:val="00261C1E"/>
    <w:rsid w:val="0026233D"/>
    <w:rsid w:val="00264AAA"/>
    <w:rsid w:val="00265138"/>
    <w:rsid w:val="002652AC"/>
    <w:rsid w:val="00265938"/>
    <w:rsid w:val="0026603D"/>
    <w:rsid w:val="00267E41"/>
    <w:rsid w:val="00272A9A"/>
    <w:rsid w:val="002732A7"/>
    <w:rsid w:val="002737A6"/>
    <w:rsid w:val="00273810"/>
    <w:rsid w:val="00275AF5"/>
    <w:rsid w:val="00276401"/>
    <w:rsid w:val="00276F78"/>
    <w:rsid w:val="0027736A"/>
    <w:rsid w:val="00283335"/>
    <w:rsid w:val="00287B41"/>
    <w:rsid w:val="0029055F"/>
    <w:rsid w:val="00290EB8"/>
    <w:rsid w:val="002924BD"/>
    <w:rsid w:val="002939CD"/>
    <w:rsid w:val="00297C56"/>
    <w:rsid w:val="002A2498"/>
    <w:rsid w:val="002A50DE"/>
    <w:rsid w:val="002A54D5"/>
    <w:rsid w:val="002A592F"/>
    <w:rsid w:val="002A6DAB"/>
    <w:rsid w:val="002A7BDC"/>
    <w:rsid w:val="002B0285"/>
    <w:rsid w:val="002B0DA1"/>
    <w:rsid w:val="002B2820"/>
    <w:rsid w:val="002B4B41"/>
    <w:rsid w:val="002C1240"/>
    <w:rsid w:val="002C16A6"/>
    <w:rsid w:val="002C2414"/>
    <w:rsid w:val="002C3FA9"/>
    <w:rsid w:val="002C4028"/>
    <w:rsid w:val="002C4DA8"/>
    <w:rsid w:val="002C7613"/>
    <w:rsid w:val="002D101B"/>
    <w:rsid w:val="002D23E5"/>
    <w:rsid w:val="002D4379"/>
    <w:rsid w:val="002D4C61"/>
    <w:rsid w:val="002D5349"/>
    <w:rsid w:val="002D56AC"/>
    <w:rsid w:val="002D61F8"/>
    <w:rsid w:val="002E7E33"/>
    <w:rsid w:val="002F0D6D"/>
    <w:rsid w:val="002F10D1"/>
    <w:rsid w:val="002F40CA"/>
    <w:rsid w:val="002F5B2C"/>
    <w:rsid w:val="00305DD5"/>
    <w:rsid w:val="00307B46"/>
    <w:rsid w:val="0031334B"/>
    <w:rsid w:val="003151ED"/>
    <w:rsid w:val="003154DD"/>
    <w:rsid w:val="00316220"/>
    <w:rsid w:val="00317656"/>
    <w:rsid w:val="003178E5"/>
    <w:rsid w:val="003238B2"/>
    <w:rsid w:val="0032395F"/>
    <w:rsid w:val="00331981"/>
    <w:rsid w:val="00332611"/>
    <w:rsid w:val="00337AD7"/>
    <w:rsid w:val="00343F14"/>
    <w:rsid w:val="003471E0"/>
    <w:rsid w:val="00351B5B"/>
    <w:rsid w:val="00352B53"/>
    <w:rsid w:val="0035450D"/>
    <w:rsid w:val="00355CCF"/>
    <w:rsid w:val="0035751C"/>
    <w:rsid w:val="00362239"/>
    <w:rsid w:val="00363D1C"/>
    <w:rsid w:val="00364B64"/>
    <w:rsid w:val="00365386"/>
    <w:rsid w:val="00365D14"/>
    <w:rsid w:val="003713A3"/>
    <w:rsid w:val="00373C54"/>
    <w:rsid w:val="00382CB1"/>
    <w:rsid w:val="00382D72"/>
    <w:rsid w:val="00385B2A"/>
    <w:rsid w:val="003940E2"/>
    <w:rsid w:val="00395F4F"/>
    <w:rsid w:val="003A3EEB"/>
    <w:rsid w:val="003A4A4E"/>
    <w:rsid w:val="003B02D2"/>
    <w:rsid w:val="003B05EE"/>
    <w:rsid w:val="003B0CF9"/>
    <w:rsid w:val="003B1560"/>
    <w:rsid w:val="003B2B70"/>
    <w:rsid w:val="003B2FCD"/>
    <w:rsid w:val="003B58D9"/>
    <w:rsid w:val="003B6500"/>
    <w:rsid w:val="003B6913"/>
    <w:rsid w:val="003C08BE"/>
    <w:rsid w:val="003C17C6"/>
    <w:rsid w:val="003C1E21"/>
    <w:rsid w:val="003C3ABF"/>
    <w:rsid w:val="003D513E"/>
    <w:rsid w:val="003D6581"/>
    <w:rsid w:val="003D741E"/>
    <w:rsid w:val="003E38FA"/>
    <w:rsid w:val="003E52F1"/>
    <w:rsid w:val="003F1C38"/>
    <w:rsid w:val="003F42AD"/>
    <w:rsid w:val="003F4857"/>
    <w:rsid w:val="003F58B7"/>
    <w:rsid w:val="003F6534"/>
    <w:rsid w:val="003F6C3E"/>
    <w:rsid w:val="003F7348"/>
    <w:rsid w:val="003F7DB5"/>
    <w:rsid w:val="003F7F1D"/>
    <w:rsid w:val="00400E7B"/>
    <w:rsid w:val="00403912"/>
    <w:rsid w:val="004048BD"/>
    <w:rsid w:val="00404918"/>
    <w:rsid w:val="00405640"/>
    <w:rsid w:val="00407149"/>
    <w:rsid w:val="0040731D"/>
    <w:rsid w:val="00410BD2"/>
    <w:rsid w:val="00412FE5"/>
    <w:rsid w:val="0041596E"/>
    <w:rsid w:val="004223F7"/>
    <w:rsid w:val="00422BBF"/>
    <w:rsid w:val="00422E3E"/>
    <w:rsid w:val="004237CB"/>
    <w:rsid w:val="00426483"/>
    <w:rsid w:val="00432352"/>
    <w:rsid w:val="0043242D"/>
    <w:rsid w:val="004328C8"/>
    <w:rsid w:val="00432B1E"/>
    <w:rsid w:val="00443D00"/>
    <w:rsid w:val="004446E1"/>
    <w:rsid w:val="00444775"/>
    <w:rsid w:val="004458D4"/>
    <w:rsid w:val="0045001D"/>
    <w:rsid w:val="004505F9"/>
    <w:rsid w:val="004508C9"/>
    <w:rsid w:val="00451C2D"/>
    <w:rsid w:val="00454A49"/>
    <w:rsid w:val="0045583A"/>
    <w:rsid w:val="004570C3"/>
    <w:rsid w:val="004575B7"/>
    <w:rsid w:val="00460513"/>
    <w:rsid w:val="004606AC"/>
    <w:rsid w:val="00460C62"/>
    <w:rsid w:val="00461B1C"/>
    <w:rsid w:val="004630AC"/>
    <w:rsid w:val="004718F6"/>
    <w:rsid w:val="00471917"/>
    <w:rsid w:val="00472749"/>
    <w:rsid w:val="004734F8"/>
    <w:rsid w:val="004754EA"/>
    <w:rsid w:val="004760AF"/>
    <w:rsid w:val="00483B1C"/>
    <w:rsid w:val="00483C40"/>
    <w:rsid w:val="00484520"/>
    <w:rsid w:val="004940B6"/>
    <w:rsid w:val="00495653"/>
    <w:rsid w:val="004978AC"/>
    <w:rsid w:val="004A03D3"/>
    <w:rsid w:val="004A070D"/>
    <w:rsid w:val="004A0791"/>
    <w:rsid w:val="004A1C39"/>
    <w:rsid w:val="004A2826"/>
    <w:rsid w:val="004A37BC"/>
    <w:rsid w:val="004A5CD1"/>
    <w:rsid w:val="004A6537"/>
    <w:rsid w:val="004A770F"/>
    <w:rsid w:val="004B2174"/>
    <w:rsid w:val="004B3D62"/>
    <w:rsid w:val="004B4605"/>
    <w:rsid w:val="004B53D1"/>
    <w:rsid w:val="004B5449"/>
    <w:rsid w:val="004B772A"/>
    <w:rsid w:val="004C044E"/>
    <w:rsid w:val="004C0CB0"/>
    <w:rsid w:val="004C0D74"/>
    <w:rsid w:val="004C17A8"/>
    <w:rsid w:val="004C2D8A"/>
    <w:rsid w:val="004C5381"/>
    <w:rsid w:val="004C5C9F"/>
    <w:rsid w:val="004C6E5B"/>
    <w:rsid w:val="004D0B31"/>
    <w:rsid w:val="004D1E72"/>
    <w:rsid w:val="004D2F7B"/>
    <w:rsid w:val="004D4D15"/>
    <w:rsid w:val="004D4DB1"/>
    <w:rsid w:val="004D741C"/>
    <w:rsid w:val="004D7B6E"/>
    <w:rsid w:val="004E77EC"/>
    <w:rsid w:val="004F09F7"/>
    <w:rsid w:val="004F5555"/>
    <w:rsid w:val="00500347"/>
    <w:rsid w:val="00500F5D"/>
    <w:rsid w:val="00502673"/>
    <w:rsid w:val="00502709"/>
    <w:rsid w:val="005030EF"/>
    <w:rsid w:val="005030F6"/>
    <w:rsid w:val="005059AC"/>
    <w:rsid w:val="0050612E"/>
    <w:rsid w:val="005103EC"/>
    <w:rsid w:val="0051098D"/>
    <w:rsid w:val="0051131B"/>
    <w:rsid w:val="00511AEF"/>
    <w:rsid w:val="00515C55"/>
    <w:rsid w:val="0051655C"/>
    <w:rsid w:val="00516C54"/>
    <w:rsid w:val="00517355"/>
    <w:rsid w:val="00517938"/>
    <w:rsid w:val="00531AF8"/>
    <w:rsid w:val="00541BA7"/>
    <w:rsid w:val="0055024C"/>
    <w:rsid w:val="00553919"/>
    <w:rsid w:val="00553E7C"/>
    <w:rsid w:val="00553F84"/>
    <w:rsid w:val="00554A00"/>
    <w:rsid w:val="00561F1A"/>
    <w:rsid w:val="005628F5"/>
    <w:rsid w:val="005659C5"/>
    <w:rsid w:val="0056673E"/>
    <w:rsid w:val="0056683B"/>
    <w:rsid w:val="00567247"/>
    <w:rsid w:val="00570465"/>
    <w:rsid w:val="00581FAF"/>
    <w:rsid w:val="00583BFF"/>
    <w:rsid w:val="005903E0"/>
    <w:rsid w:val="00591508"/>
    <w:rsid w:val="00595E01"/>
    <w:rsid w:val="00597130"/>
    <w:rsid w:val="00597778"/>
    <w:rsid w:val="005A0A96"/>
    <w:rsid w:val="005A620D"/>
    <w:rsid w:val="005A63CC"/>
    <w:rsid w:val="005B1F06"/>
    <w:rsid w:val="005B2154"/>
    <w:rsid w:val="005B2B40"/>
    <w:rsid w:val="005B4057"/>
    <w:rsid w:val="005B4B58"/>
    <w:rsid w:val="005B4E75"/>
    <w:rsid w:val="005B6140"/>
    <w:rsid w:val="005B6220"/>
    <w:rsid w:val="005B7C5E"/>
    <w:rsid w:val="005C25DF"/>
    <w:rsid w:val="005C3902"/>
    <w:rsid w:val="005C4549"/>
    <w:rsid w:val="005C56D1"/>
    <w:rsid w:val="005C7555"/>
    <w:rsid w:val="005C77D8"/>
    <w:rsid w:val="005D134B"/>
    <w:rsid w:val="005D26CA"/>
    <w:rsid w:val="005D2E18"/>
    <w:rsid w:val="005D304A"/>
    <w:rsid w:val="005D519D"/>
    <w:rsid w:val="005D65E1"/>
    <w:rsid w:val="005D6AAF"/>
    <w:rsid w:val="005E09EC"/>
    <w:rsid w:val="005E1857"/>
    <w:rsid w:val="005E3DEE"/>
    <w:rsid w:val="005E5E00"/>
    <w:rsid w:val="005E70BB"/>
    <w:rsid w:val="005F156B"/>
    <w:rsid w:val="005F36D5"/>
    <w:rsid w:val="005F5208"/>
    <w:rsid w:val="005F6D1A"/>
    <w:rsid w:val="005F751A"/>
    <w:rsid w:val="00600FFC"/>
    <w:rsid w:val="00603B08"/>
    <w:rsid w:val="0060652A"/>
    <w:rsid w:val="00610C68"/>
    <w:rsid w:val="00611402"/>
    <w:rsid w:val="00612C01"/>
    <w:rsid w:val="00612DBB"/>
    <w:rsid w:val="0061376C"/>
    <w:rsid w:val="0061489A"/>
    <w:rsid w:val="00614913"/>
    <w:rsid w:val="006157EC"/>
    <w:rsid w:val="00617431"/>
    <w:rsid w:val="00623BAA"/>
    <w:rsid w:val="00625205"/>
    <w:rsid w:val="00626636"/>
    <w:rsid w:val="00630362"/>
    <w:rsid w:val="00633090"/>
    <w:rsid w:val="00635458"/>
    <w:rsid w:val="006361F0"/>
    <w:rsid w:val="0064054A"/>
    <w:rsid w:val="006417E3"/>
    <w:rsid w:val="00645557"/>
    <w:rsid w:val="00646EA1"/>
    <w:rsid w:val="0065136E"/>
    <w:rsid w:val="00651AA4"/>
    <w:rsid w:val="006523FC"/>
    <w:rsid w:val="006538C6"/>
    <w:rsid w:val="0065465B"/>
    <w:rsid w:val="00656A55"/>
    <w:rsid w:val="00656BF3"/>
    <w:rsid w:val="00656BF6"/>
    <w:rsid w:val="00657D6B"/>
    <w:rsid w:val="006605EE"/>
    <w:rsid w:val="006629E2"/>
    <w:rsid w:val="00662AC9"/>
    <w:rsid w:val="00662EBB"/>
    <w:rsid w:val="006648E7"/>
    <w:rsid w:val="006652CF"/>
    <w:rsid w:val="00667418"/>
    <w:rsid w:val="00667D1A"/>
    <w:rsid w:val="00670AF9"/>
    <w:rsid w:val="006743A7"/>
    <w:rsid w:val="00674505"/>
    <w:rsid w:val="00674DE4"/>
    <w:rsid w:val="00676140"/>
    <w:rsid w:val="00676579"/>
    <w:rsid w:val="00676DB4"/>
    <w:rsid w:val="006825A7"/>
    <w:rsid w:val="0068393B"/>
    <w:rsid w:val="00686D4A"/>
    <w:rsid w:val="00692519"/>
    <w:rsid w:val="00694180"/>
    <w:rsid w:val="00695B80"/>
    <w:rsid w:val="00695E39"/>
    <w:rsid w:val="0069664E"/>
    <w:rsid w:val="0069709C"/>
    <w:rsid w:val="006973A1"/>
    <w:rsid w:val="006A6345"/>
    <w:rsid w:val="006B0D12"/>
    <w:rsid w:val="006B618F"/>
    <w:rsid w:val="006B63D1"/>
    <w:rsid w:val="006B64F9"/>
    <w:rsid w:val="006B7CA5"/>
    <w:rsid w:val="006C06C1"/>
    <w:rsid w:val="006C3496"/>
    <w:rsid w:val="006C4421"/>
    <w:rsid w:val="006D089E"/>
    <w:rsid w:val="006D146D"/>
    <w:rsid w:val="006D333A"/>
    <w:rsid w:val="006D35C1"/>
    <w:rsid w:val="006E0D6D"/>
    <w:rsid w:val="006E30FB"/>
    <w:rsid w:val="006E3836"/>
    <w:rsid w:val="006E39FD"/>
    <w:rsid w:val="006E4615"/>
    <w:rsid w:val="006E4EC2"/>
    <w:rsid w:val="006E5C73"/>
    <w:rsid w:val="006E6DC4"/>
    <w:rsid w:val="006E7897"/>
    <w:rsid w:val="006F043A"/>
    <w:rsid w:val="006F2C12"/>
    <w:rsid w:val="006F2C60"/>
    <w:rsid w:val="006F2E5E"/>
    <w:rsid w:val="006F3436"/>
    <w:rsid w:val="00701E94"/>
    <w:rsid w:val="00704229"/>
    <w:rsid w:val="00705AD9"/>
    <w:rsid w:val="007065A9"/>
    <w:rsid w:val="00706930"/>
    <w:rsid w:val="007069F1"/>
    <w:rsid w:val="00707F1B"/>
    <w:rsid w:val="0071330F"/>
    <w:rsid w:val="00715B52"/>
    <w:rsid w:val="00716E10"/>
    <w:rsid w:val="007204FB"/>
    <w:rsid w:val="00720541"/>
    <w:rsid w:val="00724527"/>
    <w:rsid w:val="00730E7C"/>
    <w:rsid w:val="00731B4C"/>
    <w:rsid w:val="00732DFA"/>
    <w:rsid w:val="00733EB4"/>
    <w:rsid w:val="00735176"/>
    <w:rsid w:val="00735973"/>
    <w:rsid w:val="00736898"/>
    <w:rsid w:val="00737C18"/>
    <w:rsid w:val="00737F59"/>
    <w:rsid w:val="00741485"/>
    <w:rsid w:val="00742883"/>
    <w:rsid w:val="00742E3D"/>
    <w:rsid w:val="00744038"/>
    <w:rsid w:val="007468C1"/>
    <w:rsid w:val="007478BE"/>
    <w:rsid w:val="0075064C"/>
    <w:rsid w:val="00752215"/>
    <w:rsid w:val="00753158"/>
    <w:rsid w:val="00753879"/>
    <w:rsid w:val="00761042"/>
    <w:rsid w:val="00765745"/>
    <w:rsid w:val="00770078"/>
    <w:rsid w:val="00771832"/>
    <w:rsid w:val="00776B59"/>
    <w:rsid w:val="00777B54"/>
    <w:rsid w:val="00783338"/>
    <w:rsid w:val="00783938"/>
    <w:rsid w:val="00785367"/>
    <w:rsid w:val="007854A1"/>
    <w:rsid w:val="0078678F"/>
    <w:rsid w:val="00790375"/>
    <w:rsid w:val="007913FC"/>
    <w:rsid w:val="00791674"/>
    <w:rsid w:val="00792BBF"/>
    <w:rsid w:val="00792E98"/>
    <w:rsid w:val="00796C75"/>
    <w:rsid w:val="007A5A91"/>
    <w:rsid w:val="007B0C4F"/>
    <w:rsid w:val="007B323E"/>
    <w:rsid w:val="007B3743"/>
    <w:rsid w:val="007B55D9"/>
    <w:rsid w:val="007C0274"/>
    <w:rsid w:val="007C2006"/>
    <w:rsid w:val="007C210F"/>
    <w:rsid w:val="007C3417"/>
    <w:rsid w:val="007C49EE"/>
    <w:rsid w:val="007C4C02"/>
    <w:rsid w:val="007C4D9E"/>
    <w:rsid w:val="007C52BD"/>
    <w:rsid w:val="007C71A2"/>
    <w:rsid w:val="007D3EE4"/>
    <w:rsid w:val="007D5EAD"/>
    <w:rsid w:val="007D7D6A"/>
    <w:rsid w:val="007D7D75"/>
    <w:rsid w:val="007E387B"/>
    <w:rsid w:val="007E3AD6"/>
    <w:rsid w:val="007E5BFA"/>
    <w:rsid w:val="007E7609"/>
    <w:rsid w:val="007F246A"/>
    <w:rsid w:val="007F2EA4"/>
    <w:rsid w:val="007F2F9C"/>
    <w:rsid w:val="007F33FF"/>
    <w:rsid w:val="007F3CC6"/>
    <w:rsid w:val="007F44CF"/>
    <w:rsid w:val="007F606B"/>
    <w:rsid w:val="007F6B85"/>
    <w:rsid w:val="008014B2"/>
    <w:rsid w:val="008037F3"/>
    <w:rsid w:val="008062A6"/>
    <w:rsid w:val="00806FA2"/>
    <w:rsid w:val="008102A8"/>
    <w:rsid w:val="00817ED9"/>
    <w:rsid w:val="008222CD"/>
    <w:rsid w:val="00824351"/>
    <w:rsid w:val="008264C7"/>
    <w:rsid w:val="00826523"/>
    <w:rsid w:val="00830D46"/>
    <w:rsid w:val="008325DD"/>
    <w:rsid w:val="00834B79"/>
    <w:rsid w:val="00836994"/>
    <w:rsid w:val="00840054"/>
    <w:rsid w:val="00842800"/>
    <w:rsid w:val="00845BED"/>
    <w:rsid w:val="008466CC"/>
    <w:rsid w:val="0084673D"/>
    <w:rsid w:val="00847884"/>
    <w:rsid w:val="00853506"/>
    <w:rsid w:val="008548A7"/>
    <w:rsid w:val="00856AA7"/>
    <w:rsid w:val="00863013"/>
    <w:rsid w:val="008639F8"/>
    <w:rsid w:val="00865520"/>
    <w:rsid w:val="00866293"/>
    <w:rsid w:val="008675F0"/>
    <w:rsid w:val="00870160"/>
    <w:rsid w:val="00872BEB"/>
    <w:rsid w:val="008742D7"/>
    <w:rsid w:val="00874787"/>
    <w:rsid w:val="008807A7"/>
    <w:rsid w:val="00880A4C"/>
    <w:rsid w:val="00880FA3"/>
    <w:rsid w:val="008849F6"/>
    <w:rsid w:val="008868B6"/>
    <w:rsid w:val="00891356"/>
    <w:rsid w:val="00891B2A"/>
    <w:rsid w:val="00892C32"/>
    <w:rsid w:val="00894002"/>
    <w:rsid w:val="00895117"/>
    <w:rsid w:val="00895F29"/>
    <w:rsid w:val="0089616F"/>
    <w:rsid w:val="00896D62"/>
    <w:rsid w:val="008A0236"/>
    <w:rsid w:val="008A2CC2"/>
    <w:rsid w:val="008A2D51"/>
    <w:rsid w:val="008A3F5D"/>
    <w:rsid w:val="008A65B4"/>
    <w:rsid w:val="008A7931"/>
    <w:rsid w:val="008B119A"/>
    <w:rsid w:val="008B1380"/>
    <w:rsid w:val="008B20EC"/>
    <w:rsid w:val="008B4A80"/>
    <w:rsid w:val="008B645A"/>
    <w:rsid w:val="008B6F9E"/>
    <w:rsid w:val="008B7765"/>
    <w:rsid w:val="008B792B"/>
    <w:rsid w:val="008C51CC"/>
    <w:rsid w:val="008C6823"/>
    <w:rsid w:val="008D0D7D"/>
    <w:rsid w:val="008D1887"/>
    <w:rsid w:val="008D6CC2"/>
    <w:rsid w:val="008D6F40"/>
    <w:rsid w:val="008E130B"/>
    <w:rsid w:val="008E5E04"/>
    <w:rsid w:val="008E7148"/>
    <w:rsid w:val="008F1028"/>
    <w:rsid w:val="008F1187"/>
    <w:rsid w:val="008F4234"/>
    <w:rsid w:val="008F5601"/>
    <w:rsid w:val="009010F1"/>
    <w:rsid w:val="00905335"/>
    <w:rsid w:val="00906421"/>
    <w:rsid w:val="009101F8"/>
    <w:rsid w:val="00910504"/>
    <w:rsid w:val="009124EC"/>
    <w:rsid w:val="00913CE1"/>
    <w:rsid w:val="0091547A"/>
    <w:rsid w:val="00916C5F"/>
    <w:rsid w:val="009171AD"/>
    <w:rsid w:val="009240DC"/>
    <w:rsid w:val="009320AF"/>
    <w:rsid w:val="009341E0"/>
    <w:rsid w:val="00935136"/>
    <w:rsid w:val="009363A7"/>
    <w:rsid w:val="009372AE"/>
    <w:rsid w:val="00937748"/>
    <w:rsid w:val="00941034"/>
    <w:rsid w:val="009424AE"/>
    <w:rsid w:val="009434BD"/>
    <w:rsid w:val="00944A92"/>
    <w:rsid w:val="00945272"/>
    <w:rsid w:val="0094599E"/>
    <w:rsid w:val="00947138"/>
    <w:rsid w:val="00951EC1"/>
    <w:rsid w:val="0095460A"/>
    <w:rsid w:val="00954CF6"/>
    <w:rsid w:val="00954DFA"/>
    <w:rsid w:val="00962462"/>
    <w:rsid w:val="009624D0"/>
    <w:rsid w:val="00962DCD"/>
    <w:rsid w:val="00965A0D"/>
    <w:rsid w:val="00965AED"/>
    <w:rsid w:val="00966CE9"/>
    <w:rsid w:val="00970775"/>
    <w:rsid w:val="00970A2F"/>
    <w:rsid w:val="00970F76"/>
    <w:rsid w:val="00971D47"/>
    <w:rsid w:val="00974C41"/>
    <w:rsid w:val="00980DF0"/>
    <w:rsid w:val="00982F47"/>
    <w:rsid w:val="009851C5"/>
    <w:rsid w:val="00986138"/>
    <w:rsid w:val="009866CA"/>
    <w:rsid w:val="00986EB2"/>
    <w:rsid w:val="00992ECC"/>
    <w:rsid w:val="00993E5B"/>
    <w:rsid w:val="00995991"/>
    <w:rsid w:val="0099758F"/>
    <w:rsid w:val="009A0CD4"/>
    <w:rsid w:val="009A22AB"/>
    <w:rsid w:val="009A3B2A"/>
    <w:rsid w:val="009A407F"/>
    <w:rsid w:val="009A4AC3"/>
    <w:rsid w:val="009A4D7F"/>
    <w:rsid w:val="009A61D1"/>
    <w:rsid w:val="009B19A2"/>
    <w:rsid w:val="009B469E"/>
    <w:rsid w:val="009B58CF"/>
    <w:rsid w:val="009B5B65"/>
    <w:rsid w:val="009B762D"/>
    <w:rsid w:val="009C113D"/>
    <w:rsid w:val="009C17CF"/>
    <w:rsid w:val="009C1DF1"/>
    <w:rsid w:val="009C2333"/>
    <w:rsid w:val="009C3262"/>
    <w:rsid w:val="009C4660"/>
    <w:rsid w:val="009C4DE8"/>
    <w:rsid w:val="009C6321"/>
    <w:rsid w:val="009D3858"/>
    <w:rsid w:val="009D3F2C"/>
    <w:rsid w:val="009D45BA"/>
    <w:rsid w:val="009E13AB"/>
    <w:rsid w:val="009E355B"/>
    <w:rsid w:val="009E3C09"/>
    <w:rsid w:val="009E6A7E"/>
    <w:rsid w:val="009E7BCF"/>
    <w:rsid w:val="009F0116"/>
    <w:rsid w:val="009F460C"/>
    <w:rsid w:val="00A00D69"/>
    <w:rsid w:val="00A12C4D"/>
    <w:rsid w:val="00A132D9"/>
    <w:rsid w:val="00A137CA"/>
    <w:rsid w:val="00A138CA"/>
    <w:rsid w:val="00A142F1"/>
    <w:rsid w:val="00A1502C"/>
    <w:rsid w:val="00A20F6F"/>
    <w:rsid w:val="00A21BFA"/>
    <w:rsid w:val="00A2520D"/>
    <w:rsid w:val="00A26A02"/>
    <w:rsid w:val="00A27B79"/>
    <w:rsid w:val="00A35E47"/>
    <w:rsid w:val="00A36245"/>
    <w:rsid w:val="00A41902"/>
    <w:rsid w:val="00A4678A"/>
    <w:rsid w:val="00A511CB"/>
    <w:rsid w:val="00A518D4"/>
    <w:rsid w:val="00A51AB5"/>
    <w:rsid w:val="00A52B4C"/>
    <w:rsid w:val="00A52F82"/>
    <w:rsid w:val="00A56E8B"/>
    <w:rsid w:val="00A61963"/>
    <w:rsid w:val="00A65418"/>
    <w:rsid w:val="00A6721C"/>
    <w:rsid w:val="00A67426"/>
    <w:rsid w:val="00A71257"/>
    <w:rsid w:val="00A73E38"/>
    <w:rsid w:val="00A744A2"/>
    <w:rsid w:val="00A76F2A"/>
    <w:rsid w:val="00A82D4B"/>
    <w:rsid w:val="00A86883"/>
    <w:rsid w:val="00A87D01"/>
    <w:rsid w:val="00A90532"/>
    <w:rsid w:val="00A9056E"/>
    <w:rsid w:val="00A90B1C"/>
    <w:rsid w:val="00A91022"/>
    <w:rsid w:val="00A9133E"/>
    <w:rsid w:val="00A91BDF"/>
    <w:rsid w:val="00A921B3"/>
    <w:rsid w:val="00A93677"/>
    <w:rsid w:val="00A9528D"/>
    <w:rsid w:val="00A95DE0"/>
    <w:rsid w:val="00A977F1"/>
    <w:rsid w:val="00AA067B"/>
    <w:rsid w:val="00AA213B"/>
    <w:rsid w:val="00AA2832"/>
    <w:rsid w:val="00AA7AB5"/>
    <w:rsid w:val="00AA7DFB"/>
    <w:rsid w:val="00AB07D0"/>
    <w:rsid w:val="00AB2010"/>
    <w:rsid w:val="00AB3A52"/>
    <w:rsid w:val="00AB4934"/>
    <w:rsid w:val="00AB55EB"/>
    <w:rsid w:val="00AB5A40"/>
    <w:rsid w:val="00AB703A"/>
    <w:rsid w:val="00AC0BDA"/>
    <w:rsid w:val="00AC18A5"/>
    <w:rsid w:val="00AC4472"/>
    <w:rsid w:val="00AC5D21"/>
    <w:rsid w:val="00AD2573"/>
    <w:rsid w:val="00AD33CD"/>
    <w:rsid w:val="00AD5571"/>
    <w:rsid w:val="00AD612D"/>
    <w:rsid w:val="00AD72B1"/>
    <w:rsid w:val="00AE16DF"/>
    <w:rsid w:val="00AE1DD3"/>
    <w:rsid w:val="00AE2EDA"/>
    <w:rsid w:val="00AE319C"/>
    <w:rsid w:val="00AE558B"/>
    <w:rsid w:val="00AE62F2"/>
    <w:rsid w:val="00AF1BA0"/>
    <w:rsid w:val="00AF3665"/>
    <w:rsid w:val="00AF3AEF"/>
    <w:rsid w:val="00B02458"/>
    <w:rsid w:val="00B056B8"/>
    <w:rsid w:val="00B05A1B"/>
    <w:rsid w:val="00B063F5"/>
    <w:rsid w:val="00B06763"/>
    <w:rsid w:val="00B06DF3"/>
    <w:rsid w:val="00B07E0A"/>
    <w:rsid w:val="00B07F0B"/>
    <w:rsid w:val="00B110A8"/>
    <w:rsid w:val="00B11C07"/>
    <w:rsid w:val="00B13783"/>
    <w:rsid w:val="00B15445"/>
    <w:rsid w:val="00B15616"/>
    <w:rsid w:val="00B16265"/>
    <w:rsid w:val="00B1778E"/>
    <w:rsid w:val="00B1781B"/>
    <w:rsid w:val="00B179B1"/>
    <w:rsid w:val="00B17D44"/>
    <w:rsid w:val="00B21A88"/>
    <w:rsid w:val="00B22F8F"/>
    <w:rsid w:val="00B23962"/>
    <w:rsid w:val="00B24385"/>
    <w:rsid w:val="00B27A87"/>
    <w:rsid w:val="00B30EE2"/>
    <w:rsid w:val="00B30FD1"/>
    <w:rsid w:val="00B34561"/>
    <w:rsid w:val="00B363F3"/>
    <w:rsid w:val="00B400BA"/>
    <w:rsid w:val="00B40882"/>
    <w:rsid w:val="00B4306D"/>
    <w:rsid w:val="00B442CE"/>
    <w:rsid w:val="00B44B19"/>
    <w:rsid w:val="00B5103E"/>
    <w:rsid w:val="00B5416C"/>
    <w:rsid w:val="00B568FC"/>
    <w:rsid w:val="00B578C1"/>
    <w:rsid w:val="00B57DE7"/>
    <w:rsid w:val="00B605AD"/>
    <w:rsid w:val="00B60CCF"/>
    <w:rsid w:val="00B61AE0"/>
    <w:rsid w:val="00B63BF1"/>
    <w:rsid w:val="00B652AD"/>
    <w:rsid w:val="00B65ED4"/>
    <w:rsid w:val="00B67815"/>
    <w:rsid w:val="00B67A2F"/>
    <w:rsid w:val="00B70A5C"/>
    <w:rsid w:val="00B731B2"/>
    <w:rsid w:val="00B7647F"/>
    <w:rsid w:val="00B805B6"/>
    <w:rsid w:val="00B82032"/>
    <w:rsid w:val="00B82132"/>
    <w:rsid w:val="00B82F3E"/>
    <w:rsid w:val="00B840A9"/>
    <w:rsid w:val="00B847C4"/>
    <w:rsid w:val="00B8514E"/>
    <w:rsid w:val="00B85DCC"/>
    <w:rsid w:val="00B866B4"/>
    <w:rsid w:val="00B8733E"/>
    <w:rsid w:val="00B90E88"/>
    <w:rsid w:val="00B91BEE"/>
    <w:rsid w:val="00B91D73"/>
    <w:rsid w:val="00B92236"/>
    <w:rsid w:val="00B939CE"/>
    <w:rsid w:val="00B95133"/>
    <w:rsid w:val="00B96485"/>
    <w:rsid w:val="00B97B01"/>
    <w:rsid w:val="00BA1D0E"/>
    <w:rsid w:val="00BA1F92"/>
    <w:rsid w:val="00BA46FA"/>
    <w:rsid w:val="00BA614B"/>
    <w:rsid w:val="00BA6386"/>
    <w:rsid w:val="00BA70E7"/>
    <w:rsid w:val="00BA71B5"/>
    <w:rsid w:val="00BB3E61"/>
    <w:rsid w:val="00BB475E"/>
    <w:rsid w:val="00BB47C2"/>
    <w:rsid w:val="00BB7714"/>
    <w:rsid w:val="00BC1188"/>
    <w:rsid w:val="00BC215B"/>
    <w:rsid w:val="00BC2CAE"/>
    <w:rsid w:val="00BC61C6"/>
    <w:rsid w:val="00BC64EE"/>
    <w:rsid w:val="00BC6C7B"/>
    <w:rsid w:val="00BD0D85"/>
    <w:rsid w:val="00BD0DFF"/>
    <w:rsid w:val="00BD243B"/>
    <w:rsid w:val="00BD4DD1"/>
    <w:rsid w:val="00BD500E"/>
    <w:rsid w:val="00BE01AB"/>
    <w:rsid w:val="00BE01DC"/>
    <w:rsid w:val="00BE5D34"/>
    <w:rsid w:val="00BE5E58"/>
    <w:rsid w:val="00BE7501"/>
    <w:rsid w:val="00BF3852"/>
    <w:rsid w:val="00BF3F28"/>
    <w:rsid w:val="00BF3F8C"/>
    <w:rsid w:val="00BF4DAF"/>
    <w:rsid w:val="00BF4E6B"/>
    <w:rsid w:val="00BF55AF"/>
    <w:rsid w:val="00BF692B"/>
    <w:rsid w:val="00BF79C1"/>
    <w:rsid w:val="00C02B69"/>
    <w:rsid w:val="00C05D2C"/>
    <w:rsid w:val="00C06459"/>
    <w:rsid w:val="00C110FD"/>
    <w:rsid w:val="00C12534"/>
    <w:rsid w:val="00C126A0"/>
    <w:rsid w:val="00C15BA2"/>
    <w:rsid w:val="00C22371"/>
    <w:rsid w:val="00C22556"/>
    <w:rsid w:val="00C232B2"/>
    <w:rsid w:val="00C244B1"/>
    <w:rsid w:val="00C24F2C"/>
    <w:rsid w:val="00C263BB"/>
    <w:rsid w:val="00C27E05"/>
    <w:rsid w:val="00C3220E"/>
    <w:rsid w:val="00C358F2"/>
    <w:rsid w:val="00C36C22"/>
    <w:rsid w:val="00C40289"/>
    <w:rsid w:val="00C40978"/>
    <w:rsid w:val="00C4373B"/>
    <w:rsid w:val="00C437AA"/>
    <w:rsid w:val="00C444D4"/>
    <w:rsid w:val="00C45734"/>
    <w:rsid w:val="00C477E0"/>
    <w:rsid w:val="00C50A77"/>
    <w:rsid w:val="00C5325E"/>
    <w:rsid w:val="00C57DE0"/>
    <w:rsid w:val="00C60BF9"/>
    <w:rsid w:val="00C641B3"/>
    <w:rsid w:val="00C64D58"/>
    <w:rsid w:val="00C65380"/>
    <w:rsid w:val="00C67230"/>
    <w:rsid w:val="00C7090A"/>
    <w:rsid w:val="00C70FCF"/>
    <w:rsid w:val="00C736EE"/>
    <w:rsid w:val="00C73853"/>
    <w:rsid w:val="00C73A11"/>
    <w:rsid w:val="00C74435"/>
    <w:rsid w:val="00C755C1"/>
    <w:rsid w:val="00C75CEA"/>
    <w:rsid w:val="00C80A6D"/>
    <w:rsid w:val="00C8287D"/>
    <w:rsid w:val="00C82A46"/>
    <w:rsid w:val="00C85B41"/>
    <w:rsid w:val="00C86B66"/>
    <w:rsid w:val="00C87AA2"/>
    <w:rsid w:val="00C91F10"/>
    <w:rsid w:val="00C93466"/>
    <w:rsid w:val="00C97055"/>
    <w:rsid w:val="00CA00DB"/>
    <w:rsid w:val="00CA042F"/>
    <w:rsid w:val="00CA143D"/>
    <w:rsid w:val="00CA2182"/>
    <w:rsid w:val="00CA561B"/>
    <w:rsid w:val="00CA60AD"/>
    <w:rsid w:val="00CA6F6F"/>
    <w:rsid w:val="00CA7817"/>
    <w:rsid w:val="00CB0FF4"/>
    <w:rsid w:val="00CB2950"/>
    <w:rsid w:val="00CB4928"/>
    <w:rsid w:val="00CB5055"/>
    <w:rsid w:val="00CB56DF"/>
    <w:rsid w:val="00CB61F2"/>
    <w:rsid w:val="00CC029B"/>
    <w:rsid w:val="00CC2348"/>
    <w:rsid w:val="00CD2A30"/>
    <w:rsid w:val="00CD2F96"/>
    <w:rsid w:val="00CD48DC"/>
    <w:rsid w:val="00CD5D78"/>
    <w:rsid w:val="00CD6AF0"/>
    <w:rsid w:val="00CE4E2E"/>
    <w:rsid w:val="00CE5291"/>
    <w:rsid w:val="00CE6159"/>
    <w:rsid w:val="00CE6254"/>
    <w:rsid w:val="00CE7D53"/>
    <w:rsid w:val="00CF63EA"/>
    <w:rsid w:val="00CF6AAF"/>
    <w:rsid w:val="00D008E9"/>
    <w:rsid w:val="00D01063"/>
    <w:rsid w:val="00D05C17"/>
    <w:rsid w:val="00D073EC"/>
    <w:rsid w:val="00D10664"/>
    <w:rsid w:val="00D11A18"/>
    <w:rsid w:val="00D12680"/>
    <w:rsid w:val="00D155CA"/>
    <w:rsid w:val="00D16BE0"/>
    <w:rsid w:val="00D20FD2"/>
    <w:rsid w:val="00D251B5"/>
    <w:rsid w:val="00D260C4"/>
    <w:rsid w:val="00D262FF"/>
    <w:rsid w:val="00D26584"/>
    <w:rsid w:val="00D31186"/>
    <w:rsid w:val="00D325D0"/>
    <w:rsid w:val="00D35495"/>
    <w:rsid w:val="00D42797"/>
    <w:rsid w:val="00D43BA8"/>
    <w:rsid w:val="00D4544F"/>
    <w:rsid w:val="00D47DCE"/>
    <w:rsid w:val="00D51A9E"/>
    <w:rsid w:val="00D528B9"/>
    <w:rsid w:val="00D553E1"/>
    <w:rsid w:val="00D603F8"/>
    <w:rsid w:val="00D61C86"/>
    <w:rsid w:val="00D62D7C"/>
    <w:rsid w:val="00D64498"/>
    <w:rsid w:val="00D649DA"/>
    <w:rsid w:val="00D71586"/>
    <w:rsid w:val="00D71644"/>
    <w:rsid w:val="00D726F7"/>
    <w:rsid w:val="00D73846"/>
    <w:rsid w:val="00D73A6A"/>
    <w:rsid w:val="00D77B76"/>
    <w:rsid w:val="00D81072"/>
    <w:rsid w:val="00D823CC"/>
    <w:rsid w:val="00D83859"/>
    <w:rsid w:val="00D853DC"/>
    <w:rsid w:val="00D86E1A"/>
    <w:rsid w:val="00D90036"/>
    <w:rsid w:val="00D93047"/>
    <w:rsid w:val="00D9563F"/>
    <w:rsid w:val="00D96FBD"/>
    <w:rsid w:val="00DA0B48"/>
    <w:rsid w:val="00DA27AA"/>
    <w:rsid w:val="00DA4CCB"/>
    <w:rsid w:val="00DB009C"/>
    <w:rsid w:val="00DB1525"/>
    <w:rsid w:val="00DB176D"/>
    <w:rsid w:val="00DB1B45"/>
    <w:rsid w:val="00DC0ADB"/>
    <w:rsid w:val="00DC1D3E"/>
    <w:rsid w:val="00DC313D"/>
    <w:rsid w:val="00DC45E2"/>
    <w:rsid w:val="00DC571B"/>
    <w:rsid w:val="00DC59D7"/>
    <w:rsid w:val="00DC7638"/>
    <w:rsid w:val="00DD177A"/>
    <w:rsid w:val="00DD214E"/>
    <w:rsid w:val="00DD33D7"/>
    <w:rsid w:val="00DD3BC3"/>
    <w:rsid w:val="00DD5E91"/>
    <w:rsid w:val="00DD7925"/>
    <w:rsid w:val="00DD7F37"/>
    <w:rsid w:val="00DE19A1"/>
    <w:rsid w:val="00DE2378"/>
    <w:rsid w:val="00DE3053"/>
    <w:rsid w:val="00DE3B66"/>
    <w:rsid w:val="00DE486D"/>
    <w:rsid w:val="00DE59B7"/>
    <w:rsid w:val="00DF0658"/>
    <w:rsid w:val="00DF21A2"/>
    <w:rsid w:val="00DF2935"/>
    <w:rsid w:val="00DF319D"/>
    <w:rsid w:val="00DF41BC"/>
    <w:rsid w:val="00DF4A19"/>
    <w:rsid w:val="00DF5BF3"/>
    <w:rsid w:val="00DF5F2F"/>
    <w:rsid w:val="00DF666D"/>
    <w:rsid w:val="00DF7282"/>
    <w:rsid w:val="00E00BC5"/>
    <w:rsid w:val="00E015D4"/>
    <w:rsid w:val="00E050A5"/>
    <w:rsid w:val="00E07E80"/>
    <w:rsid w:val="00E1251F"/>
    <w:rsid w:val="00E14ADF"/>
    <w:rsid w:val="00E159C0"/>
    <w:rsid w:val="00E218BA"/>
    <w:rsid w:val="00E22E63"/>
    <w:rsid w:val="00E22EAA"/>
    <w:rsid w:val="00E24095"/>
    <w:rsid w:val="00E253DB"/>
    <w:rsid w:val="00E256B2"/>
    <w:rsid w:val="00E272AE"/>
    <w:rsid w:val="00E30870"/>
    <w:rsid w:val="00E328CF"/>
    <w:rsid w:val="00E33601"/>
    <w:rsid w:val="00E33EB2"/>
    <w:rsid w:val="00E347E1"/>
    <w:rsid w:val="00E35CF4"/>
    <w:rsid w:val="00E43DAB"/>
    <w:rsid w:val="00E43F00"/>
    <w:rsid w:val="00E44626"/>
    <w:rsid w:val="00E46571"/>
    <w:rsid w:val="00E466A9"/>
    <w:rsid w:val="00E47865"/>
    <w:rsid w:val="00E516C8"/>
    <w:rsid w:val="00E5452D"/>
    <w:rsid w:val="00E54A48"/>
    <w:rsid w:val="00E5578D"/>
    <w:rsid w:val="00E572B6"/>
    <w:rsid w:val="00E57BFC"/>
    <w:rsid w:val="00E62C0F"/>
    <w:rsid w:val="00E63678"/>
    <w:rsid w:val="00E64EFB"/>
    <w:rsid w:val="00E65092"/>
    <w:rsid w:val="00E66E8E"/>
    <w:rsid w:val="00E67CE7"/>
    <w:rsid w:val="00E70254"/>
    <w:rsid w:val="00E702D1"/>
    <w:rsid w:val="00E70754"/>
    <w:rsid w:val="00E70BEB"/>
    <w:rsid w:val="00E7263E"/>
    <w:rsid w:val="00E75B2E"/>
    <w:rsid w:val="00E7672A"/>
    <w:rsid w:val="00E77001"/>
    <w:rsid w:val="00E77DE8"/>
    <w:rsid w:val="00E83FD7"/>
    <w:rsid w:val="00E867ED"/>
    <w:rsid w:val="00E90794"/>
    <w:rsid w:val="00E90BD7"/>
    <w:rsid w:val="00E912DD"/>
    <w:rsid w:val="00E9210A"/>
    <w:rsid w:val="00E92840"/>
    <w:rsid w:val="00E930C5"/>
    <w:rsid w:val="00E97014"/>
    <w:rsid w:val="00E97117"/>
    <w:rsid w:val="00EA1A61"/>
    <w:rsid w:val="00EA1BD3"/>
    <w:rsid w:val="00EA25E4"/>
    <w:rsid w:val="00EA28F3"/>
    <w:rsid w:val="00EA3726"/>
    <w:rsid w:val="00EA4334"/>
    <w:rsid w:val="00EA6E73"/>
    <w:rsid w:val="00EA767A"/>
    <w:rsid w:val="00EB1A61"/>
    <w:rsid w:val="00EB29A2"/>
    <w:rsid w:val="00EB41B3"/>
    <w:rsid w:val="00EB4327"/>
    <w:rsid w:val="00EC084E"/>
    <w:rsid w:val="00EC1D12"/>
    <w:rsid w:val="00EC24AF"/>
    <w:rsid w:val="00EC3C85"/>
    <w:rsid w:val="00EC5C21"/>
    <w:rsid w:val="00ED08C0"/>
    <w:rsid w:val="00ED3E79"/>
    <w:rsid w:val="00ED49CF"/>
    <w:rsid w:val="00ED5039"/>
    <w:rsid w:val="00ED515D"/>
    <w:rsid w:val="00EE1A1B"/>
    <w:rsid w:val="00EE1B45"/>
    <w:rsid w:val="00EE1C80"/>
    <w:rsid w:val="00EE242B"/>
    <w:rsid w:val="00EE32DA"/>
    <w:rsid w:val="00EE39D9"/>
    <w:rsid w:val="00EE3A66"/>
    <w:rsid w:val="00EE3AE6"/>
    <w:rsid w:val="00EE3BFF"/>
    <w:rsid w:val="00EE6540"/>
    <w:rsid w:val="00EE7128"/>
    <w:rsid w:val="00EF367C"/>
    <w:rsid w:val="00EF742C"/>
    <w:rsid w:val="00F00016"/>
    <w:rsid w:val="00F03DAF"/>
    <w:rsid w:val="00F0413A"/>
    <w:rsid w:val="00F0473B"/>
    <w:rsid w:val="00F04769"/>
    <w:rsid w:val="00F052CA"/>
    <w:rsid w:val="00F06163"/>
    <w:rsid w:val="00F06DBB"/>
    <w:rsid w:val="00F1010A"/>
    <w:rsid w:val="00F10961"/>
    <w:rsid w:val="00F12883"/>
    <w:rsid w:val="00F138BB"/>
    <w:rsid w:val="00F13E98"/>
    <w:rsid w:val="00F13F16"/>
    <w:rsid w:val="00F1404F"/>
    <w:rsid w:val="00F14255"/>
    <w:rsid w:val="00F20B8B"/>
    <w:rsid w:val="00F22CD6"/>
    <w:rsid w:val="00F2376D"/>
    <w:rsid w:val="00F23980"/>
    <w:rsid w:val="00F257E6"/>
    <w:rsid w:val="00F30E16"/>
    <w:rsid w:val="00F31CA9"/>
    <w:rsid w:val="00F336D3"/>
    <w:rsid w:val="00F3559E"/>
    <w:rsid w:val="00F36BB4"/>
    <w:rsid w:val="00F3784D"/>
    <w:rsid w:val="00F37C55"/>
    <w:rsid w:val="00F42E46"/>
    <w:rsid w:val="00F4337A"/>
    <w:rsid w:val="00F438C9"/>
    <w:rsid w:val="00F46EAF"/>
    <w:rsid w:val="00F47D6A"/>
    <w:rsid w:val="00F513D5"/>
    <w:rsid w:val="00F51DB6"/>
    <w:rsid w:val="00F52EFD"/>
    <w:rsid w:val="00F54683"/>
    <w:rsid w:val="00F55216"/>
    <w:rsid w:val="00F566A2"/>
    <w:rsid w:val="00F57990"/>
    <w:rsid w:val="00F62845"/>
    <w:rsid w:val="00F64E11"/>
    <w:rsid w:val="00F66CDF"/>
    <w:rsid w:val="00F66E21"/>
    <w:rsid w:val="00F67079"/>
    <w:rsid w:val="00F703B3"/>
    <w:rsid w:val="00F71A2A"/>
    <w:rsid w:val="00F7209D"/>
    <w:rsid w:val="00F72984"/>
    <w:rsid w:val="00F7528B"/>
    <w:rsid w:val="00F809CA"/>
    <w:rsid w:val="00F82A8D"/>
    <w:rsid w:val="00F83044"/>
    <w:rsid w:val="00F856EB"/>
    <w:rsid w:val="00F86AD9"/>
    <w:rsid w:val="00F9013E"/>
    <w:rsid w:val="00F908C1"/>
    <w:rsid w:val="00F9261C"/>
    <w:rsid w:val="00F96AFD"/>
    <w:rsid w:val="00FA14E1"/>
    <w:rsid w:val="00FA3C2E"/>
    <w:rsid w:val="00FA77F7"/>
    <w:rsid w:val="00FB2B58"/>
    <w:rsid w:val="00FB5D75"/>
    <w:rsid w:val="00FC0F85"/>
    <w:rsid w:val="00FC1CF5"/>
    <w:rsid w:val="00FC1F6C"/>
    <w:rsid w:val="00FC215E"/>
    <w:rsid w:val="00FC4058"/>
    <w:rsid w:val="00FC4ABD"/>
    <w:rsid w:val="00FC561B"/>
    <w:rsid w:val="00FD147D"/>
    <w:rsid w:val="00FD2688"/>
    <w:rsid w:val="00FD2D5E"/>
    <w:rsid w:val="00FD67D8"/>
    <w:rsid w:val="00FE0905"/>
    <w:rsid w:val="00FE2BA6"/>
    <w:rsid w:val="00FE3301"/>
    <w:rsid w:val="00FE64E5"/>
    <w:rsid w:val="00FE71BA"/>
    <w:rsid w:val="00FE792E"/>
    <w:rsid w:val="00FE7ABD"/>
    <w:rsid w:val="00FF1483"/>
    <w:rsid w:val="00FF2298"/>
    <w:rsid w:val="00FF2C7F"/>
    <w:rsid w:val="00FF4122"/>
    <w:rsid w:val="00FF47BB"/>
    <w:rsid w:val="00FF60C8"/>
    <w:rsid w:val="00FF657A"/>
    <w:rsid w:val="00FF7C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F94A6"/>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6AD9"/>
    <w:pPr>
      <w:widowControl w:val="0"/>
      <w:suppressAutoHyphens/>
      <w:autoSpaceDN w:val="0"/>
      <w:textAlignment w:val="baseline"/>
    </w:pPr>
    <w:rPr>
      <w:kern w:val="3"/>
    </w:rPr>
  </w:style>
  <w:style w:type="paragraph" w:styleId="Nagwek1">
    <w:name w:val="heading 1"/>
    <w:basedOn w:val="Standard"/>
    <w:next w:val="Textbody"/>
    <w:link w:val="Nagwek1Znak3"/>
    <w:uiPriority w:val="9"/>
    <w:qFormat/>
    <w:rsid w:val="00062E76"/>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rsid w:val="00AF1BA0"/>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rsid w:val="00AF1BA0"/>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rsid w:val="00AF1BA0"/>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rsid w:val="00AF1BA0"/>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rsid w:val="00AF1BA0"/>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rsid w:val="00AF1BA0"/>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rsid w:val="00AF1BA0"/>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rsid w:val="00AF1BA0"/>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sid w:val="00062E76"/>
    <w:rPr>
      <w:rFonts w:cs="Arial"/>
      <w:b/>
      <w:iCs/>
      <w:caps/>
      <w:kern w:val="3"/>
      <w:sz w:val="24"/>
      <w:szCs w:val="24"/>
      <w:lang w:eastAsia="ar-SA"/>
    </w:rPr>
  </w:style>
  <w:style w:type="character" w:customStyle="1" w:styleId="Nagwek2Znak3">
    <w:name w:val="Nagłówek 2 Znak3"/>
    <w:basedOn w:val="Domylnaczcionkaakapitu"/>
    <w:link w:val="Nagwek2"/>
    <w:uiPriority w:val="9"/>
    <w:semiHidden/>
    <w:rsid w:val="004D0895"/>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sid w:val="004D0895"/>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sid w:val="004D0895"/>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sid w:val="004D0895"/>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sid w:val="004D0895"/>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sid w:val="004D0895"/>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sid w:val="004D0895"/>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sid w:val="004D0895"/>
    <w:rPr>
      <w:rFonts w:asciiTheme="majorHAnsi" w:eastAsiaTheme="majorEastAsia" w:hAnsiTheme="majorHAnsi" w:cstheme="majorBidi"/>
      <w:kern w:val="3"/>
    </w:rPr>
  </w:style>
  <w:style w:type="paragraph" w:customStyle="1" w:styleId="Standard">
    <w:name w:val="Standard"/>
    <w:uiPriority w:val="99"/>
    <w:rsid w:val="00AF1BA0"/>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rsid w:val="00AF1BA0"/>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AF1BA0"/>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rsid w:val="00AF1BA0"/>
    <w:pPr>
      <w:ind w:left="283" w:hanging="283"/>
    </w:pPr>
    <w:rPr>
      <w:rFonts w:ascii="Times New Roman" w:hAnsi="Times New Roman" w:cs="Times New Roman"/>
      <w:sz w:val="20"/>
      <w:szCs w:val="20"/>
      <w:lang w:val="en-GB"/>
    </w:rPr>
  </w:style>
  <w:style w:type="paragraph" w:styleId="Legenda">
    <w:name w:val="caption"/>
    <w:basedOn w:val="Standard"/>
    <w:uiPriority w:val="99"/>
    <w:qFormat/>
    <w:rsid w:val="00AF1BA0"/>
    <w:pPr>
      <w:suppressLineNumbers/>
      <w:spacing w:before="120" w:after="120"/>
    </w:pPr>
    <w:rPr>
      <w:rFonts w:cs="Arial"/>
      <w:i/>
      <w:iCs/>
      <w:sz w:val="24"/>
      <w:szCs w:val="24"/>
    </w:rPr>
  </w:style>
  <w:style w:type="paragraph" w:customStyle="1" w:styleId="Index">
    <w:name w:val="Index"/>
    <w:basedOn w:val="Standard"/>
    <w:uiPriority w:val="99"/>
    <w:rsid w:val="00AF1BA0"/>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sid w:val="004D0895"/>
    <w:rPr>
      <w:kern w:val="3"/>
    </w:rPr>
  </w:style>
  <w:style w:type="paragraph" w:styleId="Stopka">
    <w:name w:val="footer"/>
    <w:basedOn w:val="Standard"/>
    <w:link w:val="Stopka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sid w:val="004D0895"/>
    <w:rPr>
      <w:kern w:val="3"/>
    </w:rPr>
  </w:style>
  <w:style w:type="paragraph" w:customStyle="1" w:styleId="Nagwek20">
    <w:name w:val="Nagłówek2"/>
    <w:basedOn w:val="Standard"/>
    <w:uiPriority w:val="99"/>
    <w:rsid w:val="00AF1BA0"/>
    <w:pPr>
      <w:keepNext/>
      <w:spacing w:before="240" w:after="120"/>
    </w:pPr>
    <w:rPr>
      <w:rFonts w:ascii="Arial" w:hAnsi="Arial" w:cs="Mangal"/>
      <w:sz w:val="28"/>
      <w:szCs w:val="28"/>
    </w:rPr>
  </w:style>
  <w:style w:type="paragraph" w:customStyle="1" w:styleId="Podpis2">
    <w:name w:val="Podpis2"/>
    <w:basedOn w:val="Standard"/>
    <w:uiPriority w:val="99"/>
    <w:rsid w:val="00AF1BA0"/>
    <w:pPr>
      <w:suppressLineNumbers/>
      <w:spacing w:before="120" w:after="120"/>
    </w:pPr>
    <w:rPr>
      <w:rFonts w:cs="Mangal"/>
      <w:i/>
      <w:iCs/>
      <w:sz w:val="24"/>
      <w:szCs w:val="24"/>
    </w:rPr>
  </w:style>
  <w:style w:type="paragraph" w:customStyle="1" w:styleId="Nagwek10">
    <w:name w:val="Nagłówek1"/>
    <w:basedOn w:val="Standard"/>
    <w:uiPriority w:val="99"/>
    <w:rsid w:val="00AF1BA0"/>
    <w:pPr>
      <w:keepNext/>
      <w:spacing w:before="240" w:after="120"/>
    </w:pPr>
    <w:rPr>
      <w:rFonts w:ascii="Arial" w:hAnsi="Arial" w:cs="Mangal"/>
      <w:sz w:val="28"/>
      <w:szCs w:val="28"/>
    </w:rPr>
  </w:style>
  <w:style w:type="paragraph" w:customStyle="1" w:styleId="Podpis1">
    <w:name w:val="Podpis1"/>
    <w:basedOn w:val="Standard"/>
    <w:uiPriority w:val="99"/>
    <w:rsid w:val="00AF1BA0"/>
    <w:pPr>
      <w:suppressLineNumbers/>
      <w:spacing w:before="120" w:after="120"/>
    </w:pPr>
    <w:rPr>
      <w:rFonts w:cs="Mangal"/>
      <w:i/>
      <w:iCs/>
      <w:sz w:val="24"/>
      <w:szCs w:val="24"/>
    </w:rPr>
  </w:style>
  <w:style w:type="paragraph" w:customStyle="1" w:styleId="Akapitzlist1">
    <w:name w:val="Akapit z listą1"/>
    <w:basedOn w:val="Standard"/>
    <w:uiPriority w:val="99"/>
    <w:rsid w:val="00AF1BA0"/>
    <w:pPr>
      <w:ind w:left="720"/>
    </w:pPr>
  </w:style>
  <w:style w:type="paragraph" w:styleId="Tekstdymka">
    <w:name w:val="Balloon Text"/>
    <w:basedOn w:val="Standard"/>
    <w:link w:val="TekstdymkaZnak2"/>
    <w:uiPriority w:val="99"/>
    <w:rsid w:val="00AF1BA0"/>
    <w:rPr>
      <w:rFonts w:ascii="Tahoma" w:hAnsi="Tahoma" w:cs="Tahoma"/>
      <w:sz w:val="16"/>
      <w:szCs w:val="16"/>
    </w:rPr>
  </w:style>
  <w:style w:type="character" w:customStyle="1" w:styleId="TekstdymkaZnak2">
    <w:name w:val="Tekst dymka Znak2"/>
    <w:basedOn w:val="Domylnaczcionkaakapitu"/>
    <w:link w:val="Tekstdymka"/>
    <w:uiPriority w:val="99"/>
    <w:semiHidden/>
    <w:rsid w:val="004D0895"/>
    <w:rPr>
      <w:kern w:val="3"/>
      <w:sz w:val="0"/>
      <w:szCs w:val="0"/>
    </w:rPr>
  </w:style>
  <w:style w:type="paragraph" w:customStyle="1" w:styleId="Table">
    <w:name w:val="Table"/>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rsid w:val="00AF1BA0"/>
    <w:pPr>
      <w:ind w:left="566" w:hanging="283"/>
    </w:pPr>
    <w:rPr>
      <w:rFonts w:ascii="Times New Roman" w:hAnsi="Times New Roman" w:cs="Times New Roman"/>
      <w:sz w:val="20"/>
      <w:szCs w:val="20"/>
      <w:lang w:val="en-GB"/>
    </w:rPr>
  </w:style>
  <w:style w:type="paragraph" w:customStyle="1" w:styleId="Lista31">
    <w:name w:val="Lista 31"/>
    <w:basedOn w:val="Standard"/>
    <w:uiPriority w:val="99"/>
    <w:rsid w:val="00AF1BA0"/>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sid w:val="00AF1BA0"/>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sid w:val="004D0895"/>
    <w:rPr>
      <w:kern w:val="3"/>
      <w:sz w:val="20"/>
      <w:szCs w:val="20"/>
    </w:rPr>
  </w:style>
  <w:style w:type="paragraph" w:customStyle="1" w:styleId="Default">
    <w:name w:val="Default"/>
    <w:rsid w:val="00AF1BA0"/>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sid w:val="00AF1BA0"/>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sid w:val="00AF1BA0"/>
    <w:rPr>
      <w:rFonts w:ascii="Calibri" w:hAnsi="Calibri"/>
      <w:lang w:val="pl-PL" w:eastAsia="ar-SA" w:bidi="ar-SA"/>
    </w:rPr>
  </w:style>
  <w:style w:type="paragraph" w:customStyle="1" w:styleId="Legenda1">
    <w:name w:val="Legenda1"/>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rsid w:val="00AF1BA0"/>
    <w:pPr>
      <w:jc w:val="both"/>
    </w:pPr>
    <w:rPr>
      <w:rFonts w:ascii="Arial" w:hAnsi="Arial" w:cs="Arial"/>
      <w:bCs/>
      <w:iCs/>
      <w:sz w:val="18"/>
      <w:szCs w:val="24"/>
    </w:rPr>
  </w:style>
  <w:style w:type="paragraph" w:customStyle="1" w:styleId="Tekstkomentarza1">
    <w:name w:val="Tekst komentarza1"/>
    <w:basedOn w:val="Standard"/>
    <w:uiPriority w:val="99"/>
    <w:rsid w:val="00AF1BA0"/>
    <w:rPr>
      <w:rFonts w:ascii="Times New Roman" w:hAnsi="Times New Roman" w:cs="Times New Roman"/>
      <w:sz w:val="20"/>
      <w:szCs w:val="20"/>
    </w:rPr>
  </w:style>
  <w:style w:type="paragraph" w:customStyle="1" w:styleId="Teksttreci2">
    <w:name w:val="Tekst treści (2)"/>
    <w:basedOn w:val="Standard"/>
    <w:uiPriority w:val="99"/>
    <w:rsid w:val="00AF1BA0"/>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rsid w:val="00AF1BA0"/>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rsid w:val="00AF1BA0"/>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rsid w:val="00AF1BA0"/>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rsid w:val="00AF1BA0"/>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rsid w:val="00AF1BA0"/>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rsid w:val="00AF1BA0"/>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rsid w:val="00AF1BA0"/>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rsid w:val="00AF1BA0"/>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rsid w:val="00AF1BA0"/>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rsid w:val="00AF1BA0"/>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rsid w:val="00AF1BA0"/>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rsid w:val="00AF1BA0"/>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rsid w:val="00AF1BA0"/>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rsid w:val="00AF1BA0"/>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rsid w:val="00AF1BA0"/>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rsid w:val="00AF1BA0"/>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rsid w:val="00AF1BA0"/>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rsid w:val="00AF1BA0"/>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rsid w:val="00AF1BA0"/>
    <w:pPr>
      <w:ind w:left="720"/>
    </w:pPr>
  </w:style>
  <w:style w:type="paragraph" w:customStyle="1" w:styleId="Textbodyindent">
    <w:name w:val="Text body indent"/>
    <w:basedOn w:val="Standard"/>
    <w:uiPriority w:val="99"/>
    <w:rsid w:val="00AF1BA0"/>
    <w:pPr>
      <w:spacing w:after="120"/>
      <w:ind w:left="283"/>
    </w:pPr>
    <w:rPr>
      <w:rFonts w:ascii="Times New Roman" w:hAnsi="Times New Roman" w:cs="Times New Roman"/>
      <w:sz w:val="24"/>
      <w:szCs w:val="24"/>
    </w:rPr>
  </w:style>
  <w:style w:type="paragraph" w:customStyle="1" w:styleId="normalny3">
    <w:name w:val="normalny 3"/>
    <w:basedOn w:val="Standard"/>
    <w:rsid w:val="00AF1BA0"/>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sid w:val="00AF1BA0"/>
    <w:rPr>
      <w:b w:val="0"/>
    </w:rPr>
  </w:style>
  <w:style w:type="paragraph" w:customStyle="1" w:styleId="StylNormalny">
    <w:name w:val="Styl Normalny"/>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rsid w:val="00AF1BA0"/>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rsid w:val="00AF1BA0"/>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rsid w:val="00AF1BA0"/>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rsid w:val="00AF1BA0"/>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rsid w:val="00AF1BA0"/>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rsid w:val="00AF1BA0"/>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rsid w:val="00AF1BA0"/>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rsid w:val="00AF1BA0"/>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rsid w:val="00AF1BA0"/>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rsid w:val="00AF1BA0"/>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sid w:val="00AF1BA0"/>
    <w:rPr>
      <w:b/>
      <w:bCs w:val="0"/>
    </w:rPr>
  </w:style>
  <w:style w:type="paragraph" w:customStyle="1" w:styleId="Norm12">
    <w:name w:val="Norm 12"/>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rsid w:val="00AF1BA0"/>
    <w:pPr>
      <w:spacing w:before="240"/>
    </w:pPr>
  </w:style>
  <w:style w:type="paragraph" w:customStyle="1" w:styleId="Text">
    <w:name w:val="Text"/>
    <w:basedOn w:val="Standard"/>
    <w:uiPriority w:val="99"/>
    <w:rsid w:val="00AF1BA0"/>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rsid w:val="00AF1BA0"/>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rsid w:val="00AF1BA0"/>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rsid w:val="00AF1BA0"/>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rsid w:val="00AF1BA0"/>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rsid w:val="00AF1BA0"/>
    <w:pPr>
      <w:keepNext/>
      <w:spacing w:after="120"/>
    </w:pPr>
    <w:rPr>
      <w:b/>
      <w:caps/>
    </w:rPr>
  </w:style>
  <w:style w:type="paragraph" w:customStyle="1" w:styleId="Zwrotpoegnalny1">
    <w:name w:val="Zwrot pożegnalny1"/>
    <w:basedOn w:val="Standard"/>
    <w:uiPriority w:val="99"/>
    <w:rsid w:val="00AF1BA0"/>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rsid w:val="00AF1BA0"/>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rsid w:val="00AF1BA0"/>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rsid w:val="00AF1BA0"/>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rsid w:val="00AF1BA0"/>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rsid w:val="00AF1BA0"/>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rsid w:val="00AF1BA0"/>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rsid w:val="00AF1BA0"/>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rsid w:val="00AF1BA0"/>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rsid w:val="00AF1BA0"/>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rsid w:val="00AF1BA0"/>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rsid w:val="00AF1BA0"/>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rsid w:val="00AF1BA0"/>
    <w:pPr>
      <w:suppressAutoHyphens/>
      <w:autoSpaceDN w:val="0"/>
      <w:jc w:val="both"/>
      <w:textAlignment w:val="baseline"/>
    </w:pPr>
    <w:rPr>
      <w:kern w:val="3"/>
      <w:sz w:val="20"/>
      <w:szCs w:val="20"/>
      <w:lang w:eastAsia="ar-SA"/>
    </w:rPr>
  </w:style>
  <w:style w:type="paragraph" w:customStyle="1" w:styleId="71">
    <w:name w:val="7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rsid w:val="00AF1BA0"/>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rsid w:val="00AF1BA0"/>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rsid w:val="00AF1BA0"/>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rsid w:val="00AF1BA0"/>
  </w:style>
  <w:style w:type="paragraph" w:customStyle="1" w:styleId="Tekstpodstawowy32">
    <w:name w:val="Tekst podstawowy 32"/>
    <w:basedOn w:val="Standard"/>
    <w:uiPriority w:val="99"/>
    <w:rsid w:val="00AF1BA0"/>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rsid w:val="00AF1BA0"/>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rsid w:val="00AF1BA0"/>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rsid w:val="00AF1BA0"/>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rsid w:val="00AF1BA0"/>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rsid w:val="00AF1BA0"/>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rsid w:val="00AF1BA0"/>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rsid w:val="00AF1BA0"/>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sid w:val="00AF1BA0"/>
    <w:rPr>
      <w:rFonts w:ascii="Times New Roman" w:hAnsi="Times New Roman" w:cs="Times New Roman"/>
      <w:sz w:val="28"/>
      <w:szCs w:val="20"/>
    </w:rPr>
  </w:style>
  <w:style w:type="paragraph" w:customStyle="1" w:styleId="Bezodstpw1">
    <w:name w:val="Bez odstępów1"/>
    <w:uiPriority w:val="99"/>
    <w:rsid w:val="00AF1BA0"/>
    <w:pPr>
      <w:suppressAutoHyphens/>
      <w:autoSpaceDN w:val="0"/>
      <w:textAlignment w:val="baseline"/>
    </w:pPr>
    <w:rPr>
      <w:rFonts w:ascii="Calibri" w:hAnsi="Calibri" w:cs="Calibri"/>
      <w:kern w:val="3"/>
      <w:lang w:eastAsia="ar-SA"/>
    </w:rPr>
  </w:style>
  <w:style w:type="paragraph" w:customStyle="1" w:styleId="Technical4">
    <w:name w:val="Technical 4"/>
    <w:uiPriority w:val="99"/>
    <w:rsid w:val="00AF1BA0"/>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rsid w:val="00AF1BA0"/>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rsid w:val="00AF1BA0"/>
    <w:pPr>
      <w:tabs>
        <w:tab w:val="left" w:pos="355"/>
      </w:tabs>
      <w:overflowPunct w:val="0"/>
      <w:ind w:right="360"/>
      <w:jc w:val="right"/>
    </w:pPr>
    <w:rPr>
      <w:iCs/>
      <w:szCs w:val="24"/>
      <w:lang w:val="en-GB"/>
    </w:rPr>
  </w:style>
  <w:style w:type="paragraph" w:customStyle="1" w:styleId="Wcicienormalne1">
    <w:name w:val="Wcięcie normalne1"/>
    <w:basedOn w:val="Standard"/>
    <w:uiPriority w:val="99"/>
    <w:rsid w:val="00AF1BA0"/>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rsid w:val="00AF1BA0"/>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rsid w:val="00AF1BA0"/>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sid w:val="00AF1BA0"/>
    <w:rPr>
      <w:sz w:val="20"/>
      <w:szCs w:val="20"/>
    </w:rPr>
  </w:style>
  <w:style w:type="character" w:customStyle="1" w:styleId="TekstkomentarzaZnak3">
    <w:name w:val="Tekst komentarza Znak3"/>
    <w:basedOn w:val="Domylnaczcionkaakapitu"/>
    <w:link w:val="Tekstkomentarza"/>
    <w:uiPriority w:val="99"/>
    <w:rsid w:val="004D0895"/>
    <w:rPr>
      <w:kern w:val="3"/>
      <w:sz w:val="20"/>
      <w:szCs w:val="20"/>
    </w:rPr>
  </w:style>
  <w:style w:type="paragraph" w:styleId="Tematkomentarza">
    <w:name w:val="annotation subject"/>
    <w:basedOn w:val="Tekstkomentarza1"/>
    <w:link w:val="TematkomentarzaZnak2"/>
    <w:uiPriority w:val="99"/>
    <w:rsid w:val="00AF1BA0"/>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sid w:val="004D0895"/>
    <w:rPr>
      <w:b/>
      <w:bCs/>
      <w:kern w:val="3"/>
      <w:sz w:val="20"/>
      <w:szCs w:val="20"/>
    </w:rPr>
  </w:style>
  <w:style w:type="paragraph" w:customStyle="1" w:styleId="Komentarz">
    <w:name w:val="Komentarz"/>
    <w:basedOn w:val="Standard"/>
    <w:uiPriority w:val="99"/>
    <w:rsid w:val="00AF1BA0"/>
    <w:pPr>
      <w:spacing w:before="60"/>
      <w:jc w:val="both"/>
    </w:pPr>
    <w:rPr>
      <w:rFonts w:ascii="Arial" w:hAnsi="Arial"/>
      <w:i/>
      <w:sz w:val="18"/>
    </w:rPr>
  </w:style>
  <w:style w:type="paragraph" w:customStyle="1" w:styleId="Contents1">
    <w:name w:val="Contents 1"/>
    <w:basedOn w:val="Standard"/>
    <w:uiPriority w:val="99"/>
    <w:rsid w:val="00AF1BA0"/>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rsid w:val="00AF1BA0"/>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rsid w:val="00AF1BA0"/>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rsid w:val="00AF1BA0"/>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rsid w:val="00AF1BA0"/>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rsid w:val="00AF1BA0"/>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rsid w:val="00AF1BA0"/>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rsid w:val="00AF1BA0"/>
    <w:pPr>
      <w:tabs>
        <w:tab w:val="right" w:leader="dot" w:pos="9294"/>
      </w:tabs>
      <w:ind w:left="1920"/>
    </w:pPr>
    <w:rPr>
      <w:rFonts w:ascii="Arial" w:hAnsi="Arial" w:cs="Arial"/>
      <w:bCs/>
      <w:iCs/>
      <w:sz w:val="18"/>
      <w:szCs w:val="24"/>
    </w:rPr>
  </w:style>
  <w:style w:type="paragraph" w:customStyle="1" w:styleId="Lista41">
    <w:name w:val="Lista 41"/>
    <w:basedOn w:val="Standard"/>
    <w:uiPriority w:val="99"/>
    <w:rsid w:val="00AF1BA0"/>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rsid w:val="00AF1BA0"/>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rsid w:val="00AF1BA0"/>
    <w:pPr>
      <w:jc w:val="both"/>
    </w:pPr>
    <w:rPr>
      <w:rFonts w:ascii="Arial" w:hAnsi="Arial" w:cs="Arial"/>
      <w:b/>
      <w:bCs/>
      <w:iCs/>
      <w:sz w:val="28"/>
      <w:szCs w:val="24"/>
    </w:rPr>
  </w:style>
  <w:style w:type="paragraph" w:customStyle="1" w:styleId="Tekstpodstawowy31">
    <w:name w:val="Tekst podstawowy 31"/>
    <w:basedOn w:val="Standard"/>
    <w:uiPriority w:val="99"/>
    <w:rsid w:val="00AF1BA0"/>
    <w:pPr>
      <w:jc w:val="both"/>
    </w:pPr>
    <w:rPr>
      <w:rFonts w:ascii="Arial" w:hAnsi="Arial" w:cs="Arial"/>
      <w:b/>
      <w:bCs/>
      <w:iCs/>
      <w:sz w:val="28"/>
      <w:szCs w:val="24"/>
    </w:rPr>
  </w:style>
  <w:style w:type="paragraph" w:customStyle="1" w:styleId="a">
    <w:name w:val="Ś"/>
    <w:basedOn w:val="Stopka"/>
    <w:uiPriority w:val="99"/>
    <w:rsid w:val="00AF1BA0"/>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rsid w:val="00AF1BA0"/>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rsid w:val="00AF1BA0"/>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rsid w:val="00AF1BA0"/>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rsid w:val="00AF1BA0"/>
    <w:pPr>
      <w:jc w:val="both"/>
    </w:pPr>
    <w:rPr>
      <w:rFonts w:ascii="Arial" w:hAnsi="Arial" w:cs="Arial"/>
      <w:bCs/>
      <w:iCs/>
      <w:sz w:val="18"/>
      <w:szCs w:val="24"/>
    </w:rPr>
  </w:style>
  <w:style w:type="paragraph" w:customStyle="1" w:styleId="Mylnik1">
    <w:name w:val="Myślnik 1"/>
    <w:basedOn w:val="Mylnik"/>
    <w:uiPriority w:val="99"/>
    <w:rsid w:val="00AF1BA0"/>
    <w:pPr>
      <w:spacing w:before="120"/>
    </w:pPr>
  </w:style>
  <w:style w:type="paragraph" w:customStyle="1" w:styleId="StylZlewej0cmWysunicie2cmInterliniaConajmniej1">
    <w:name w:val="Styl Z lewej:  0 cm Wysunięcie:  2 cm Interlinia:  Co najmniej 1..."/>
    <w:basedOn w:val="Standard"/>
    <w:uiPriority w:val="99"/>
    <w:rsid w:val="00AF1BA0"/>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AF1BA0"/>
    <w:pPr>
      <w:ind w:firstLine="851"/>
    </w:pPr>
    <w:rPr>
      <w:b/>
      <w:bCs w:val="0"/>
    </w:rPr>
  </w:style>
  <w:style w:type="paragraph" w:customStyle="1" w:styleId="Normalny12">
    <w:name w:val="Normalny 12"/>
    <w:basedOn w:val="Standard"/>
    <w:uiPriority w:val="99"/>
    <w:rsid w:val="00AF1BA0"/>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rsid w:val="00AF1BA0"/>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rsid w:val="00AF1BA0"/>
    <w:pPr>
      <w:spacing w:line="360" w:lineRule="auto"/>
    </w:pPr>
    <w:rPr>
      <w:rFonts w:ascii="Arial" w:hAnsi="Arial" w:cs="Arial"/>
      <w:bCs/>
      <w:iCs/>
      <w:sz w:val="18"/>
      <w:szCs w:val="24"/>
    </w:rPr>
  </w:style>
  <w:style w:type="paragraph" w:customStyle="1" w:styleId="normal0">
    <w:name w:val="normal 0"/>
    <w:basedOn w:val="Standard"/>
    <w:uiPriority w:val="99"/>
    <w:rsid w:val="00AF1BA0"/>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rsid w:val="00AF1BA0"/>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rsid w:val="00AF1BA0"/>
    <w:pPr>
      <w:spacing w:before="280" w:after="280"/>
    </w:pPr>
    <w:rPr>
      <w:rFonts w:ascii="Arial" w:hAnsi="Arial" w:cs="Arial"/>
      <w:sz w:val="24"/>
      <w:szCs w:val="24"/>
    </w:rPr>
  </w:style>
  <w:style w:type="paragraph" w:customStyle="1" w:styleId="normalny30">
    <w:name w:val="normalny3"/>
    <w:basedOn w:val="Standard"/>
    <w:uiPriority w:val="99"/>
    <w:rsid w:val="00AF1BA0"/>
    <w:pPr>
      <w:spacing w:before="280" w:after="280"/>
    </w:pPr>
    <w:rPr>
      <w:rFonts w:ascii="Arial" w:hAnsi="Arial" w:cs="Arial"/>
      <w:sz w:val="24"/>
      <w:szCs w:val="24"/>
    </w:rPr>
  </w:style>
  <w:style w:type="paragraph" w:customStyle="1" w:styleId="tekst1">
    <w:name w:val="tekst1"/>
    <w:uiPriority w:val="99"/>
    <w:rsid w:val="00AF1BA0"/>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rsid w:val="00AF1BA0"/>
    <w:pPr>
      <w:spacing w:before="280" w:after="280"/>
    </w:pPr>
    <w:rPr>
      <w:rFonts w:ascii="Times New Roman" w:hAnsi="Times New Roman" w:cs="Times New Roman"/>
      <w:sz w:val="24"/>
      <w:szCs w:val="24"/>
    </w:rPr>
  </w:style>
  <w:style w:type="paragraph" w:customStyle="1" w:styleId="Bullet1points">
    <w:name w:val="Bullet 1 points"/>
    <w:basedOn w:val="Standard"/>
    <w:uiPriority w:val="99"/>
    <w:rsid w:val="00AF1BA0"/>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rsid w:val="00AF1BA0"/>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rsid w:val="00AF1BA0"/>
    <w:pPr>
      <w:ind w:left="720"/>
    </w:pPr>
  </w:style>
  <w:style w:type="paragraph" w:customStyle="1" w:styleId="NoteLevel1">
    <w:name w:val="Note Level 1"/>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rsid w:val="00AF1BA0"/>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rsid w:val="00AF1BA0"/>
    <w:pPr>
      <w:suppressLineNumbers/>
    </w:pPr>
  </w:style>
  <w:style w:type="paragraph" w:customStyle="1" w:styleId="TableHeading">
    <w:name w:val="Table Heading"/>
    <w:basedOn w:val="TableContents"/>
    <w:uiPriority w:val="99"/>
    <w:rsid w:val="00AF1BA0"/>
    <w:pPr>
      <w:jc w:val="center"/>
    </w:pPr>
    <w:rPr>
      <w:b/>
      <w:bCs/>
    </w:rPr>
  </w:style>
  <w:style w:type="paragraph" w:styleId="Akapitzlist">
    <w:name w:val="List Paragraph"/>
    <w:aliases w:val="Akapit z numeracją"/>
    <w:basedOn w:val="Standard"/>
    <w:uiPriority w:val="34"/>
    <w:qFormat/>
    <w:rsid w:val="00AF1BA0"/>
    <w:pPr>
      <w:suppressAutoHyphens w:val="0"/>
      <w:ind w:left="720"/>
    </w:pPr>
    <w:rPr>
      <w:rFonts w:cs="Times New Roman"/>
      <w:lang w:eastAsia="en-US"/>
    </w:rPr>
  </w:style>
  <w:style w:type="character" w:customStyle="1" w:styleId="Nagwek1Znak2">
    <w:name w:val="Nagłówek 1 Znak2"/>
    <w:basedOn w:val="Domylnaczcionkaakapitu"/>
    <w:uiPriority w:val="99"/>
    <w:rsid w:val="00AF1BA0"/>
    <w:rPr>
      <w:rFonts w:ascii="Cambria" w:hAnsi="Cambria" w:cs="Times New Roman"/>
      <w:b/>
      <w:kern w:val="3"/>
      <w:sz w:val="32"/>
    </w:rPr>
  </w:style>
  <w:style w:type="character" w:customStyle="1" w:styleId="Nagwek2Znak2">
    <w:name w:val="Nagłówek 2 Znak2"/>
    <w:basedOn w:val="Domylnaczcionkaakapitu"/>
    <w:uiPriority w:val="99"/>
    <w:rsid w:val="00AF1BA0"/>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sid w:val="00AF1BA0"/>
    <w:rPr>
      <w:rFonts w:ascii="Cambria" w:hAnsi="Cambria" w:cs="Times New Roman"/>
      <w:b/>
      <w:bCs/>
      <w:sz w:val="26"/>
      <w:szCs w:val="26"/>
      <w:lang w:eastAsia="ar-SA" w:bidi="ar-SA"/>
    </w:rPr>
  </w:style>
  <w:style w:type="character" w:customStyle="1" w:styleId="Nagwek4Znak1">
    <w:name w:val="Nagłówek 4 Znak1"/>
    <w:basedOn w:val="Domylnaczcionkaakapitu"/>
    <w:uiPriority w:val="99"/>
    <w:rsid w:val="00AF1BA0"/>
    <w:rPr>
      <w:rFonts w:ascii="Calibri" w:hAnsi="Calibri" w:cs="Times New Roman"/>
      <w:b/>
      <w:bCs/>
      <w:sz w:val="28"/>
      <w:szCs w:val="28"/>
      <w:lang w:eastAsia="ar-SA" w:bidi="ar-SA"/>
    </w:rPr>
  </w:style>
  <w:style w:type="character" w:customStyle="1" w:styleId="Nagwek5Znak1">
    <w:name w:val="Nagłówek 5 Znak1"/>
    <w:basedOn w:val="Domylnaczcionkaakapitu"/>
    <w:uiPriority w:val="99"/>
    <w:rsid w:val="00AF1BA0"/>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sid w:val="00AF1BA0"/>
    <w:rPr>
      <w:rFonts w:ascii="Calibri" w:hAnsi="Calibri" w:cs="Times New Roman"/>
      <w:b/>
      <w:bCs/>
      <w:lang w:eastAsia="ar-SA" w:bidi="ar-SA"/>
    </w:rPr>
  </w:style>
  <w:style w:type="character" w:customStyle="1" w:styleId="Nagwek7Znak1">
    <w:name w:val="Nagłówek 7 Znak1"/>
    <w:basedOn w:val="Domylnaczcionkaakapitu"/>
    <w:uiPriority w:val="99"/>
    <w:rsid w:val="00AF1BA0"/>
    <w:rPr>
      <w:rFonts w:ascii="Calibri" w:hAnsi="Calibri" w:cs="Times New Roman"/>
      <w:sz w:val="24"/>
      <w:szCs w:val="24"/>
      <w:lang w:eastAsia="ar-SA" w:bidi="ar-SA"/>
    </w:rPr>
  </w:style>
  <w:style w:type="character" w:customStyle="1" w:styleId="Nagwek8Znak1">
    <w:name w:val="Nagłówek 8 Znak1"/>
    <w:basedOn w:val="Domylnaczcionkaakapitu"/>
    <w:uiPriority w:val="99"/>
    <w:rsid w:val="00AF1BA0"/>
    <w:rPr>
      <w:rFonts w:ascii="Calibri" w:hAnsi="Calibri" w:cs="Times New Roman"/>
      <w:i/>
      <w:iCs/>
      <w:sz w:val="24"/>
      <w:szCs w:val="24"/>
      <w:lang w:eastAsia="ar-SA" w:bidi="ar-SA"/>
    </w:rPr>
  </w:style>
  <w:style w:type="character" w:customStyle="1" w:styleId="Nagwek9Znak1">
    <w:name w:val="Nagłówek 9 Znak1"/>
    <w:basedOn w:val="Domylnaczcionkaakapitu"/>
    <w:uiPriority w:val="99"/>
    <w:rsid w:val="00AF1BA0"/>
    <w:rPr>
      <w:rFonts w:ascii="Cambria" w:hAnsi="Cambria" w:cs="Times New Roman"/>
      <w:lang w:eastAsia="ar-SA" w:bidi="ar-SA"/>
    </w:rPr>
  </w:style>
  <w:style w:type="character" w:customStyle="1" w:styleId="NagwekZnak1">
    <w:name w:val="Nagłówek Znak1"/>
    <w:basedOn w:val="Domylnaczcionkaakapitu"/>
    <w:uiPriority w:val="99"/>
    <w:rsid w:val="00AF1BA0"/>
    <w:rPr>
      <w:rFonts w:cs="Times New Roman"/>
      <w:sz w:val="24"/>
    </w:rPr>
  </w:style>
  <w:style w:type="character" w:customStyle="1" w:styleId="StopkaZnak1">
    <w:name w:val="Stopka Znak1"/>
    <w:basedOn w:val="Domylnaczcionkaakapitu"/>
    <w:uiPriority w:val="99"/>
    <w:rsid w:val="00AF1BA0"/>
    <w:rPr>
      <w:rFonts w:cs="Times New Roman"/>
      <w:sz w:val="24"/>
    </w:rPr>
  </w:style>
  <w:style w:type="character" w:customStyle="1" w:styleId="WW8Num1z0">
    <w:name w:val="WW8Num1z0"/>
    <w:uiPriority w:val="99"/>
    <w:rsid w:val="00AF1BA0"/>
    <w:rPr>
      <w:rFonts w:ascii="Symbol" w:hAnsi="Symbol"/>
    </w:rPr>
  </w:style>
  <w:style w:type="character" w:customStyle="1" w:styleId="WW8Num1z1">
    <w:name w:val="WW8Num1z1"/>
    <w:uiPriority w:val="99"/>
    <w:rsid w:val="00AF1BA0"/>
  </w:style>
  <w:style w:type="character" w:customStyle="1" w:styleId="WW8Num1z2">
    <w:name w:val="WW8Num1z2"/>
    <w:uiPriority w:val="99"/>
    <w:rsid w:val="00AF1BA0"/>
    <w:rPr>
      <w:rFonts w:ascii="Courier New" w:hAnsi="Courier New"/>
    </w:rPr>
  </w:style>
  <w:style w:type="character" w:customStyle="1" w:styleId="WW8Num1z3">
    <w:name w:val="WW8Num1z3"/>
    <w:uiPriority w:val="99"/>
    <w:rsid w:val="00AF1BA0"/>
    <w:rPr>
      <w:rFonts w:ascii="Wingdings" w:hAnsi="Wingdings"/>
    </w:rPr>
  </w:style>
  <w:style w:type="character" w:customStyle="1" w:styleId="WW8Num1z4">
    <w:name w:val="WW8Num1z4"/>
    <w:uiPriority w:val="99"/>
    <w:rsid w:val="00AF1BA0"/>
    <w:rPr>
      <w:b/>
    </w:rPr>
  </w:style>
  <w:style w:type="character" w:customStyle="1" w:styleId="WW8Num1z5">
    <w:name w:val="WW8Num1z5"/>
    <w:rsid w:val="00AF1BA0"/>
  </w:style>
  <w:style w:type="character" w:customStyle="1" w:styleId="WW8Num2z0">
    <w:name w:val="WW8Num2z0"/>
    <w:uiPriority w:val="99"/>
    <w:rsid w:val="00AF1BA0"/>
    <w:rPr>
      <w:b/>
    </w:rPr>
  </w:style>
  <w:style w:type="character" w:customStyle="1" w:styleId="WW8Num2z2">
    <w:name w:val="WW8Num2z2"/>
    <w:uiPriority w:val="99"/>
    <w:rsid w:val="00AF1BA0"/>
    <w:rPr>
      <w:rFonts w:ascii="Courier New" w:hAnsi="Courier New"/>
    </w:rPr>
  </w:style>
  <w:style w:type="character" w:customStyle="1" w:styleId="WW8Num2z3">
    <w:name w:val="WW8Num2z3"/>
    <w:uiPriority w:val="99"/>
    <w:rsid w:val="00AF1BA0"/>
    <w:rPr>
      <w:rFonts w:ascii="Wingdings" w:hAnsi="Wingdings"/>
    </w:rPr>
  </w:style>
  <w:style w:type="character" w:customStyle="1" w:styleId="WW8Num3z0">
    <w:name w:val="WW8Num3z0"/>
    <w:uiPriority w:val="99"/>
    <w:rsid w:val="00AF1BA0"/>
    <w:rPr>
      <w:rFonts w:ascii="Times New Roman" w:hAnsi="Times New Roman"/>
      <w:b/>
      <w:sz w:val="24"/>
    </w:rPr>
  </w:style>
  <w:style w:type="character" w:customStyle="1" w:styleId="WW8Num4z0">
    <w:name w:val="WW8Num4z0"/>
    <w:uiPriority w:val="99"/>
    <w:rsid w:val="00AF1BA0"/>
    <w:rPr>
      <w:rFonts w:ascii="Symbol" w:hAnsi="Symbol"/>
      <w:sz w:val="18"/>
    </w:rPr>
  </w:style>
  <w:style w:type="character" w:customStyle="1" w:styleId="WW8Num5z0">
    <w:name w:val="WW8Num5z0"/>
    <w:uiPriority w:val="99"/>
    <w:rsid w:val="00AF1BA0"/>
  </w:style>
  <w:style w:type="character" w:customStyle="1" w:styleId="WW8Num5z1">
    <w:name w:val="WW8Num5z1"/>
    <w:uiPriority w:val="99"/>
    <w:rsid w:val="00AF1BA0"/>
    <w:rPr>
      <w:b/>
    </w:rPr>
  </w:style>
  <w:style w:type="character" w:customStyle="1" w:styleId="WW8Num6z0">
    <w:name w:val="WW8Num6z0"/>
    <w:uiPriority w:val="99"/>
    <w:rsid w:val="00AF1BA0"/>
    <w:rPr>
      <w:rFonts w:ascii="Verdana" w:hAnsi="Verdana"/>
      <w:sz w:val="20"/>
    </w:rPr>
  </w:style>
  <w:style w:type="character" w:customStyle="1" w:styleId="WW8Num7z0">
    <w:name w:val="WW8Num7z0"/>
    <w:uiPriority w:val="99"/>
    <w:rsid w:val="00AF1BA0"/>
    <w:rPr>
      <w:rFonts w:ascii="Symbol" w:hAnsi="Symbol"/>
    </w:rPr>
  </w:style>
  <w:style w:type="character" w:customStyle="1" w:styleId="WW8Num8z0">
    <w:name w:val="WW8Num8z0"/>
    <w:uiPriority w:val="99"/>
    <w:rsid w:val="00AF1BA0"/>
    <w:rPr>
      <w:rFonts w:ascii="Symbol" w:hAnsi="Symbol"/>
    </w:rPr>
  </w:style>
  <w:style w:type="character" w:customStyle="1" w:styleId="WW8Num9z0">
    <w:name w:val="WW8Num9z0"/>
    <w:uiPriority w:val="99"/>
    <w:rsid w:val="00AF1BA0"/>
    <w:rPr>
      <w:rFonts w:ascii="Symbol" w:hAnsi="Symbol"/>
    </w:rPr>
  </w:style>
  <w:style w:type="character" w:customStyle="1" w:styleId="WW8Num10z0">
    <w:name w:val="WW8Num10z0"/>
    <w:uiPriority w:val="99"/>
    <w:rsid w:val="00AF1BA0"/>
    <w:rPr>
      <w:rFonts w:ascii="Symbol" w:hAnsi="Symbol"/>
      <w:sz w:val="24"/>
    </w:rPr>
  </w:style>
  <w:style w:type="character" w:customStyle="1" w:styleId="WW8Num11z0">
    <w:name w:val="WW8Num11z0"/>
    <w:uiPriority w:val="99"/>
    <w:rsid w:val="00AF1BA0"/>
    <w:rPr>
      <w:rFonts w:ascii="Wingdings" w:hAnsi="Wingdings"/>
      <w:sz w:val="24"/>
    </w:rPr>
  </w:style>
  <w:style w:type="character" w:customStyle="1" w:styleId="WW8Num12z0">
    <w:name w:val="WW8Num12z0"/>
    <w:uiPriority w:val="99"/>
    <w:rsid w:val="00AF1BA0"/>
    <w:rPr>
      <w:rFonts w:ascii="Symbol" w:hAnsi="Symbol"/>
      <w:sz w:val="24"/>
    </w:rPr>
  </w:style>
  <w:style w:type="character" w:customStyle="1" w:styleId="WW8Num13z0">
    <w:name w:val="WW8Num13z0"/>
    <w:uiPriority w:val="99"/>
    <w:rsid w:val="00AF1BA0"/>
    <w:rPr>
      <w:rFonts w:ascii="Symbol" w:hAnsi="Symbol"/>
    </w:rPr>
  </w:style>
  <w:style w:type="character" w:customStyle="1" w:styleId="WW8Num14z0">
    <w:name w:val="WW8Num14z0"/>
    <w:uiPriority w:val="99"/>
    <w:rsid w:val="00AF1BA0"/>
    <w:rPr>
      <w:rFonts w:ascii="Symbol" w:hAnsi="Symbol"/>
    </w:rPr>
  </w:style>
  <w:style w:type="character" w:customStyle="1" w:styleId="WW8Num15z0">
    <w:name w:val="WW8Num15z0"/>
    <w:uiPriority w:val="99"/>
    <w:rsid w:val="00AF1BA0"/>
    <w:rPr>
      <w:rFonts w:ascii="Symbol" w:hAnsi="Symbol"/>
    </w:rPr>
  </w:style>
  <w:style w:type="character" w:customStyle="1" w:styleId="WW8Num16z0">
    <w:name w:val="WW8Num16z0"/>
    <w:uiPriority w:val="99"/>
    <w:rsid w:val="00AF1BA0"/>
    <w:rPr>
      <w:rFonts w:ascii="Symbol" w:hAnsi="Symbol"/>
      <w:sz w:val="24"/>
    </w:rPr>
  </w:style>
  <w:style w:type="character" w:customStyle="1" w:styleId="WW8Num17z0">
    <w:name w:val="WW8Num17z0"/>
    <w:uiPriority w:val="99"/>
    <w:rsid w:val="00AF1BA0"/>
    <w:rPr>
      <w:rFonts w:ascii="Symbol" w:hAnsi="Symbol"/>
    </w:rPr>
  </w:style>
  <w:style w:type="character" w:customStyle="1" w:styleId="WW8Num18z0">
    <w:name w:val="WW8Num18z0"/>
    <w:uiPriority w:val="99"/>
    <w:rsid w:val="00AF1BA0"/>
    <w:rPr>
      <w:rFonts w:ascii="Symbol" w:hAnsi="Symbol"/>
    </w:rPr>
  </w:style>
  <w:style w:type="character" w:customStyle="1" w:styleId="WW8Num19z0">
    <w:name w:val="WW8Num19z0"/>
    <w:uiPriority w:val="99"/>
    <w:rsid w:val="00AF1BA0"/>
    <w:rPr>
      <w:rFonts w:ascii="Symbol" w:hAnsi="Symbol"/>
    </w:rPr>
  </w:style>
  <w:style w:type="character" w:customStyle="1" w:styleId="WW8Num19z2">
    <w:name w:val="WW8Num19z2"/>
    <w:uiPriority w:val="99"/>
    <w:rsid w:val="00AF1BA0"/>
    <w:rPr>
      <w:rFonts w:ascii="Wingdings" w:hAnsi="Wingdings"/>
    </w:rPr>
  </w:style>
  <w:style w:type="character" w:customStyle="1" w:styleId="WW8Num19z3">
    <w:name w:val="WW8Num19z3"/>
    <w:uiPriority w:val="99"/>
    <w:rsid w:val="00AF1BA0"/>
    <w:rPr>
      <w:rFonts w:ascii="Symbol" w:hAnsi="Symbol"/>
    </w:rPr>
  </w:style>
  <w:style w:type="character" w:customStyle="1" w:styleId="WW8Num20z0">
    <w:name w:val="WW8Num20z0"/>
    <w:uiPriority w:val="99"/>
    <w:rsid w:val="00AF1BA0"/>
    <w:rPr>
      <w:rFonts w:ascii="Courier New" w:hAnsi="Courier New"/>
    </w:rPr>
  </w:style>
  <w:style w:type="character" w:customStyle="1" w:styleId="WW8Num21z0">
    <w:name w:val="WW8Num21z0"/>
    <w:uiPriority w:val="99"/>
    <w:rsid w:val="00AF1BA0"/>
    <w:rPr>
      <w:rFonts w:ascii="Symbol" w:hAnsi="Symbol"/>
      <w:color w:val="FF6600"/>
      <w:sz w:val="20"/>
    </w:rPr>
  </w:style>
  <w:style w:type="character" w:customStyle="1" w:styleId="WW8Num22z0">
    <w:name w:val="WW8Num22z0"/>
    <w:uiPriority w:val="99"/>
    <w:rsid w:val="00AF1BA0"/>
    <w:rPr>
      <w:rFonts w:ascii="Symbol" w:hAnsi="Symbol"/>
      <w:color w:val="FF6600"/>
      <w:sz w:val="20"/>
    </w:rPr>
  </w:style>
  <w:style w:type="character" w:customStyle="1" w:styleId="WW8Num23z0">
    <w:name w:val="WW8Num23z0"/>
    <w:uiPriority w:val="99"/>
    <w:rsid w:val="00AF1BA0"/>
    <w:rPr>
      <w:rFonts w:ascii="Symbol" w:hAnsi="Symbol"/>
      <w:sz w:val="24"/>
    </w:rPr>
  </w:style>
  <w:style w:type="character" w:customStyle="1" w:styleId="WW8Num24z0">
    <w:name w:val="WW8Num24z0"/>
    <w:uiPriority w:val="99"/>
    <w:rsid w:val="00AF1BA0"/>
    <w:rPr>
      <w:rFonts w:ascii="Symbol" w:hAnsi="Symbol"/>
    </w:rPr>
  </w:style>
  <w:style w:type="character" w:customStyle="1" w:styleId="WW8Num25z0">
    <w:name w:val="WW8Num25z0"/>
    <w:uiPriority w:val="99"/>
    <w:rsid w:val="00AF1BA0"/>
    <w:rPr>
      <w:rFonts w:ascii="Symbol" w:hAnsi="Symbol"/>
      <w:sz w:val="20"/>
    </w:rPr>
  </w:style>
  <w:style w:type="character" w:customStyle="1" w:styleId="WW8Num26z0">
    <w:name w:val="WW8Num26z0"/>
    <w:uiPriority w:val="99"/>
    <w:rsid w:val="00AF1BA0"/>
    <w:rPr>
      <w:rFonts w:ascii="Symbol" w:hAnsi="Symbol"/>
      <w:sz w:val="24"/>
    </w:rPr>
  </w:style>
  <w:style w:type="character" w:customStyle="1" w:styleId="WW8Num27z0">
    <w:name w:val="WW8Num27z0"/>
    <w:uiPriority w:val="99"/>
    <w:rsid w:val="00AF1BA0"/>
    <w:rPr>
      <w:rFonts w:ascii="Symbol" w:hAnsi="Symbol"/>
    </w:rPr>
  </w:style>
  <w:style w:type="character" w:customStyle="1" w:styleId="WW8Num28z0">
    <w:name w:val="WW8Num28z0"/>
    <w:uiPriority w:val="99"/>
    <w:rsid w:val="00AF1BA0"/>
  </w:style>
  <w:style w:type="character" w:customStyle="1" w:styleId="WW8Num29z0">
    <w:name w:val="WW8Num29z0"/>
    <w:uiPriority w:val="99"/>
    <w:rsid w:val="00AF1BA0"/>
    <w:rPr>
      <w:rFonts w:ascii="Symbol" w:hAnsi="Symbol"/>
      <w:sz w:val="24"/>
    </w:rPr>
  </w:style>
  <w:style w:type="character" w:customStyle="1" w:styleId="WW8Num30z0">
    <w:name w:val="WW8Num30z0"/>
    <w:uiPriority w:val="99"/>
    <w:rsid w:val="00AF1BA0"/>
    <w:rPr>
      <w:rFonts w:ascii="Symbol" w:hAnsi="Symbol"/>
    </w:rPr>
  </w:style>
  <w:style w:type="character" w:customStyle="1" w:styleId="WW8Num31z0">
    <w:name w:val="WW8Num31z0"/>
    <w:uiPriority w:val="99"/>
    <w:rsid w:val="00AF1BA0"/>
    <w:rPr>
      <w:rFonts w:ascii="Symbol" w:hAnsi="Symbol"/>
      <w:color w:val="FF6600"/>
      <w:sz w:val="20"/>
    </w:rPr>
  </w:style>
  <w:style w:type="character" w:customStyle="1" w:styleId="WW8Num32z0">
    <w:name w:val="WW8Num32z0"/>
    <w:uiPriority w:val="99"/>
    <w:rsid w:val="00AF1BA0"/>
    <w:rPr>
      <w:rFonts w:ascii="SimSun-ExtB" w:eastAsia="SimSun-ExtB" w:hAnsi="SimSun-ExtB"/>
      <w:sz w:val="24"/>
    </w:rPr>
  </w:style>
  <w:style w:type="character" w:customStyle="1" w:styleId="WW8Num33z0">
    <w:name w:val="WW8Num33z0"/>
    <w:uiPriority w:val="99"/>
    <w:rsid w:val="00AF1BA0"/>
    <w:rPr>
      <w:rFonts w:ascii="Symbol" w:hAnsi="Symbol"/>
    </w:rPr>
  </w:style>
  <w:style w:type="character" w:customStyle="1" w:styleId="WW8Num34z0">
    <w:name w:val="WW8Num34z0"/>
    <w:uiPriority w:val="99"/>
    <w:rsid w:val="00AF1BA0"/>
    <w:rPr>
      <w:rFonts w:ascii="Symbol" w:hAnsi="Symbol"/>
      <w:sz w:val="20"/>
    </w:rPr>
  </w:style>
  <w:style w:type="character" w:customStyle="1" w:styleId="WW8Num35z0">
    <w:name w:val="WW8Num35z0"/>
    <w:uiPriority w:val="99"/>
    <w:rsid w:val="00AF1BA0"/>
    <w:rPr>
      <w:rFonts w:ascii="Verdana" w:hAnsi="Verdana"/>
      <w:sz w:val="24"/>
    </w:rPr>
  </w:style>
  <w:style w:type="character" w:customStyle="1" w:styleId="WW8Num36z0">
    <w:name w:val="WW8Num36z0"/>
    <w:uiPriority w:val="99"/>
    <w:rsid w:val="00AF1BA0"/>
    <w:rPr>
      <w:rFonts w:ascii="Symbol" w:hAnsi="Symbol"/>
      <w:sz w:val="24"/>
    </w:rPr>
  </w:style>
  <w:style w:type="character" w:customStyle="1" w:styleId="WW8Num37z0">
    <w:name w:val="WW8Num37z0"/>
    <w:uiPriority w:val="99"/>
    <w:rsid w:val="00AF1BA0"/>
    <w:rPr>
      <w:rFonts w:ascii="Symbol" w:hAnsi="Symbol"/>
      <w:sz w:val="24"/>
    </w:rPr>
  </w:style>
  <w:style w:type="character" w:customStyle="1" w:styleId="WW8Num38z0">
    <w:name w:val="WW8Num38z0"/>
    <w:uiPriority w:val="99"/>
    <w:rsid w:val="00AF1BA0"/>
    <w:rPr>
      <w:rFonts w:ascii="Symbol" w:hAnsi="Symbol"/>
    </w:rPr>
  </w:style>
  <w:style w:type="character" w:customStyle="1" w:styleId="WW8Num39z0">
    <w:name w:val="WW8Num39z0"/>
    <w:uiPriority w:val="99"/>
    <w:rsid w:val="00AF1BA0"/>
    <w:rPr>
      <w:rFonts w:ascii="Wingdings" w:hAnsi="Wingdings"/>
    </w:rPr>
  </w:style>
  <w:style w:type="character" w:customStyle="1" w:styleId="WW8Num40z0">
    <w:name w:val="WW8Num40z0"/>
    <w:uiPriority w:val="99"/>
    <w:rsid w:val="00AF1BA0"/>
    <w:rPr>
      <w:rFonts w:ascii="Symbol" w:hAnsi="Symbol"/>
      <w:sz w:val="24"/>
    </w:rPr>
  </w:style>
  <w:style w:type="character" w:customStyle="1" w:styleId="WW8Num41z0">
    <w:name w:val="WW8Num41z0"/>
    <w:uiPriority w:val="99"/>
    <w:rsid w:val="00AF1BA0"/>
    <w:rPr>
      <w:rFonts w:ascii="Symbol" w:hAnsi="Symbol"/>
    </w:rPr>
  </w:style>
  <w:style w:type="character" w:customStyle="1" w:styleId="WW8Num42z0">
    <w:name w:val="WW8Num42z0"/>
    <w:uiPriority w:val="99"/>
    <w:rsid w:val="00AF1BA0"/>
    <w:rPr>
      <w:rFonts w:ascii="Symbol" w:hAnsi="Symbol"/>
    </w:rPr>
  </w:style>
  <w:style w:type="character" w:customStyle="1" w:styleId="WW8Num43z0">
    <w:name w:val="WW8Num43z0"/>
    <w:uiPriority w:val="99"/>
    <w:rsid w:val="00AF1BA0"/>
    <w:rPr>
      <w:rFonts w:ascii="Times New Roman" w:hAnsi="Times New Roman"/>
      <w:b/>
      <w:sz w:val="24"/>
    </w:rPr>
  </w:style>
  <w:style w:type="character" w:customStyle="1" w:styleId="WW8Num44z0">
    <w:name w:val="WW8Num44z0"/>
    <w:uiPriority w:val="99"/>
    <w:rsid w:val="00AF1BA0"/>
    <w:rPr>
      <w:rFonts w:ascii="Symbol" w:hAnsi="Symbol"/>
    </w:rPr>
  </w:style>
  <w:style w:type="character" w:customStyle="1" w:styleId="WW8Num45z0">
    <w:name w:val="WW8Num45z0"/>
    <w:uiPriority w:val="99"/>
    <w:rsid w:val="00AF1BA0"/>
    <w:rPr>
      <w:rFonts w:ascii="Symbol" w:hAnsi="Symbol"/>
      <w:color w:val="FF0000"/>
      <w:sz w:val="24"/>
    </w:rPr>
  </w:style>
  <w:style w:type="character" w:customStyle="1" w:styleId="WW8Num46z0">
    <w:name w:val="WW8Num46z0"/>
    <w:uiPriority w:val="99"/>
    <w:rsid w:val="00AF1BA0"/>
    <w:rPr>
      <w:rFonts w:ascii="Symbol" w:hAnsi="Symbol"/>
      <w:sz w:val="20"/>
    </w:rPr>
  </w:style>
  <w:style w:type="character" w:customStyle="1" w:styleId="WW8Num47z0">
    <w:name w:val="WW8Num47z0"/>
    <w:uiPriority w:val="99"/>
    <w:rsid w:val="00AF1BA0"/>
    <w:rPr>
      <w:rFonts w:ascii="Symbol" w:hAnsi="Symbol"/>
      <w:sz w:val="24"/>
    </w:rPr>
  </w:style>
  <w:style w:type="character" w:customStyle="1" w:styleId="WW8Num48z0">
    <w:name w:val="WW8Num48z0"/>
    <w:uiPriority w:val="99"/>
    <w:rsid w:val="00AF1BA0"/>
    <w:rPr>
      <w:rFonts w:ascii="Symbol" w:hAnsi="Symbol"/>
      <w:color w:val="FF0000"/>
      <w:sz w:val="20"/>
    </w:rPr>
  </w:style>
  <w:style w:type="character" w:customStyle="1" w:styleId="WW8Num49z0">
    <w:name w:val="WW8Num49z0"/>
    <w:uiPriority w:val="99"/>
    <w:rsid w:val="00AF1BA0"/>
    <w:rPr>
      <w:rFonts w:ascii="Symbol" w:hAnsi="Symbol"/>
    </w:rPr>
  </w:style>
  <w:style w:type="character" w:customStyle="1" w:styleId="WW8Num50z0">
    <w:name w:val="WW8Num50z0"/>
    <w:uiPriority w:val="99"/>
    <w:rsid w:val="00AF1BA0"/>
    <w:rPr>
      <w:rFonts w:ascii="Symbol" w:hAnsi="Symbol"/>
      <w:sz w:val="24"/>
    </w:rPr>
  </w:style>
  <w:style w:type="character" w:customStyle="1" w:styleId="WW8Num51z0">
    <w:name w:val="WW8Num51z0"/>
    <w:uiPriority w:val="99"/>
    <w:rsid w:val="00AF1BA0"/>
    <w:rPr>
      <w:rFonts w:ascii="Symbol" w:hAnsi="Symbol"/>
      <w:sz w:val="20"/>
    </w:rPr>
  </w:style>
  <w:style w:type="character" w:customStyle="1" w:styleId="WW8Num52z0">
    <w:name w:val="WW8Num52z0"/>
    <w:uiPriority w:val="99"/>
    <w:rsid w:val="00AF1BA0"/>
    <w:rPr>
      <w:rFonts w:ascii="Symbol" w:hAnsi="Symbol"/>
    </w:rPr>
  </w:style>
  <w:style w:type="character" w:customStyle="1" w:styleId="WW8Num53z0">
    <w:name w:val="WW8Num53z0"/>
    <w:uiPriority w:val="99"/>
    <w:rsid w:val="00AF1BA0"/>
    <w:rPr>
      <w:rFonts w:ascii="Symbol" w:hAnsi="Symbol"/>
    </w:rPr>
  </w:style>
  <w:style w:type="character" w:customStyle="1" w:styleId="WW8Num54z0">
    <w:name w:val="WW8Num54z0"/>
    <w:uiPriority w:val="99"/>
    <w:rsid w:val="00AF1BA0"/>
    <w:rPr>
      <w:rFonts w:ascii="Symbol" w:hAnsi="Symbol"/>
    </w:rPr>
  </w:style>
  <w:style w:type="character" w:customStyle="1" w:styleId="WW8Num55z0">
    <w:name w:val="WW8Num55z0"/>
    <w:uiPriority w:val="99"/>
    <w:rsid w:val="00AF1BA0"/>
    <w:rPr>
      <w:rFonts w:ascii="Symbol" w:hAnsi="Symbol"/>
    </w:rPr>
  </w:style>
  <w:style w:type="character" w:customStyle="1" w:styleId="WW8Num55z2">
    <w:name w:val="WW8Num55z2"/>
    <w:uiPriority w:val="99"/>
    <w:rsid w:val="00AF1BA0"/>
    <w:rPr>
      <w:rFonts w:ascii="Wingdings" w:hAnsi="Wingdings"/>
    </w:rPr>
  </w:style>
  <w:style w:type="character" w:customStyle="1" w:styleId="WW8Num56z0">
    <w:name w:val="WW8Num56z0"/>
    <w:uiPriority w:val="99"/>
    <w:rsid w:val="00AF1BA0"/>
    <w:rPr>
      <w:rFonts w:ascii="Symbol" w:hAnsi="Symbol"/>
      <w:color w:val="00000A"/>
    </w:rPr>
  </w:style>
  <w:style w:type="character" w:customStyle="1" w:styleId="WW8Num57z0">
    <w:name w:val="WW8Num57z0"/>
    <w:uiPriority w:val="99"/>
    <w:rsid w:val="00AF1BA0"/>
    <w:rPr>
      <w:rFonts w:ascii="Symbol" w:hAnsi="Symbol"/>
      <w:sz w:val="24"/>
    </w:rPr>
  </w:style>
  <w:style w:type="character" w:customStyle="1" w:styleId="WW8Num58z0">
    <w:name w:val="WW8Num58z0"/>
    <w:uiPriority w:val="99"/>
    <w:rsid w:val="00AF1BA0"/>
    <w:rPr>
      <w:rFonts w:ascii="Courier New" w:hAnsi="Courier New"/>
    </w:rPr>
  </w:style>
  <w:style w:type="character" w:customStyle="1" w:styleId="WW8Num59z0">
    <w:name w:val="WW8Num59z0"/>
    <w:uiPriority w:val="99"/>
    <w:rsid w:val="00AF1BA0"/>
    <w:rPr>
      <w:rFonts w:ascii="Symbol" w:hAnsi="Symbol"/>
      <w:sz w:val="20"/>
    </w:rPr>
  </w:style>
  <w:style w:type="character" w:customStyle="1" w:styleId="WW8Num60z0">
    <w:name w:val="WW8Num60z0"/>
    <w:uiPriority w:val="99"/>
    <w:rsid w:val="00AF1BA0"/>
    <w:rPr>
      <w:rFonts w:ascii="SimSun-ExtB" w:eastAsia="SimSun-ExtB" w:hAnsi="SimSun-ExtB"/>
    </w:rPr>
  </w:style>
  <w:style w:type="character" w:customStyle="1" w:styleId="WW8Num60z1">
    <w:name w:val="WW8Num60z1"/>
    <w:uiPriority w:val="99"/>
    <w:rsid w:val="00AF1BA0"/>
    <w:rPr>
      <w:rFonts w:ascii="Courier New" w:hAnsi="Courier New"/>
    </w:rPr>
  </w:style>
  <w:style w:type="character" w:customStyle="1" w:styleId="WW8Num61z0">
    <w:name w:val="WW8Num61z0"/>
    <w:uiPriority w:val="99"/>
    <w:rsid w:val="00AF1BA0"/>
    <w:rPr>
      <w:rFonts w:ascii="Symbol" w:hAnsi="Symbol"/>
    </w:rPr>
  </w:style>
  <w:style w:type="character" w:customStyle="1" w:styleId="WW8Num62z0">
    <w:name w:val="WW8Num62z0"/>
    <w:uiPriority w:val="99"/>
    <w:rsid w:val="00AF1BA0"/>
    <w:rPr>
      <w:rFonts w:ascii="Symbol" w:hAnsi="Symbol"/>
      <w:sz w:val="20"/>
    </w:rPr>
  </w:style>
  <w:style w:type="character" w:customStyle="1" w:styleId="WW8Num63z0">
    <w:name w:val="WW8Num63z0"/>
    <w:uiPriority w:val="99"/>
    <w:rsid w:val="00AF1BA0"/>
  </w:style>
  <w:style w:type="character" w:customStyle="1" w:styleId="WW8Num63z1">
    <w:name w:val="WW8Num63z1"/>
    <w:uiPriority w:val="99"/>
    <w:rsid w:val="00AF1BA0"/>
    <w:rPr>
      <w:b/>
    </w:rPr>
  </w:style>
  <w:style w:type="character" w:customStyle="1" w:styleId="WW8Num64z0">
    <w:name w:val="WW8Num64z0"/>
    <w:uiPriority w:val="99"/>
    <w:rsid w:val="00AF1BA0"/>
    <w:rPr>
      <w:rFonts w:ascii="Symbol" w:hAnsi="Symbol"/>
    </w:rPr>
  </w:style>
  <w:style w:type="character" w:customStyle="1" w:styleId="WW8Num65z0">
    <w:name w:val="WW8Num65z0"/>
    <w:uiPriority w:val="99"/>
    <w:rsid w:val="00AF1BA0"/>
    <w:rPr>
      <w:rFonts w:ascii="Symbol" w:hAnsi="Symbol"/>
    </w:rPr>
  </w:style>
  <w:style w:type="character" w:customStyle="1" w:styleId="WW8Num66z0">
    <w:name w:val="WW8Num66z0"/>
    <w:uiPriority w:val="99"/>
    <w:rsid w:val="00AF1BA0"/>
    <w:rPr>
      <w:rFonts w:ascii="Symbol" w:hAnsi="Symbol"/>
      <w:sz w:val="20"/>
    </w:rPr>
  </w:style>
  <w:style w:type="character" w:customStyle="1" w:styleId="WW8Num67z0">
    <w:name w:val="WW8Num67z0"/>
    <w:uiPriority w:val="99"/>
    <w:rsid w:val="00AF1BA0"/>
    <w:rPr>
      <w:rFonts w:ascii="Symbol" w:hAnsi="Symbol"/>
    </w:rPr>
  </w:style>
  <w:style w:type="character" w:customStyle="1" w:styleId="WW8Num68z0">
    <w:name w:val="WW8Num68z0"/>
    <w:uiPriority w:val="99"/>
    <w:rsid w:val="00AF1BA0"/>
    <w:rPr>
      <w:rFonts w:ascii="Times New Roman" w:hAnsi="Times New Roman"/>
      <w:b/>
      <w:sz w:val="24"/>
    </w:rPr>
  </w:style>
  <w:style w:type="character" w:customStyle="1" w:styleId="WW8Num69z0">
    <w:name w:val="WW8Num69z0"/>
    <w:uiPriority w:val="99"/>
    <w:rsid w:val="00AF1BA0"/>
    <w:rPr>
      <w:rFonts w:ascii="Symbol" w:hAnsi="Symbol"/>
      <w:sz w:val="24"/>
    </w:rPr>
  </w:style>
  <w:style w:type="character" w:customStyle="1" w:styleId="WW8Num70z0">
    <w:name w:val="WW8Num70z0"/>
    <w:uiPriority w:val="99"/>
    <w:rsid w:val="00AF1BA0"/>
    <w:rPr>
      <w:rFonts w:ascii="Symbol" w:hAnsi="Symbol"/>
      <w:sz w:val="20"/>
    </w:rPr>
  </w:style>
  <w:style w:type="character" w:customStyle="1" w:styleId="WW8Num71z0">
    <w:name w:val="WW8Num71z0"/>
    <w:uiPriority w:val="99"/>
    <w:rsid w:val="00AF1BA0"/>
    <w:rPr>
      <w:rFonts w:ascii="Verdana" w:hAnsi="Verdana"/>
      <w:sz w:val="24"/>
    </w:rPr>
  </w:style>
  <w:style w:type="character" w:customStyle="1" w:styleId="WW8Num71z1">
    <w:name w:val="WW8Num71z1"/>
    <w:uiPriority w:val="99"/>
    <w:rsid w:val="00AF1BA0"/>
    <w:rPr>
      <w:rFonts w:ascii="Courier New" w:hAnsi="Courier New"/>
    </w:rPr>
  </w:style>
  <w:style w:type="character" w:customStyle="1" w:styleId="WW8Num71z2">
    <w:name w:val="WW8Num71z2"/>
    <w:uiPriority w:val="99"/>
    <w:rsid w:val="00AF1BA0"/>
    <w:rPr>
      <w:rFonts w:ascii="Wingdings" w:hAnsi="Wingdings"/>
    </w:rPr>
  </w:style>
  <w:style w:type="character" w:customStyle="1" w:styleId="WW8Num72z0">
    <w:name w:val="WW8Num72z0"/>
    <w:uiPriority w:val="99"/>
    <w:rsid w:val="00AF1BA0"/>
    <w:rPr>
      <w:rFonts w:ascii="Symbol" w:hAnsi="Symbol"/>
      <w:sz w:val="20"/>
    </w:rPr>
  </w:style>
  <w:style w:type="character" w:customStyle="1" w:styleId="WW8Num72z1">
    <w:name w:val="WW8Num72z1"/>
    <w:uiPriority w:val="99"/>
    <w:rsid w:val="00AF1BA0"/>
    <w:rPr>
      <w:rFonts w:ascii="Courier New" w:hAnsi="Courier New"/>
    </w:rPr>
  </w:style>
  <w:style w:type="character" w:customStyle="1" w:styleId="WW8Num72z2">
    <w:name w:val="WW8Num72z2"/>
    <w:uiPriority w:val="99"/>
    <w:rsid w:val="00AF1BA0"/>
    <w:rPr>
      <w:rFonts w:ascii="Wingdings" w:hAnsi="Wingdings"/>
    </w:rPr>
  </w:style>
  <w:style w:type="character" w:customStyle="1" w:styleId="WW8Num73z0">
    <w:name w:val="WW8Num73z0"/>
    <w:uiPriority w:val="99"/>
    <w:rsid w:val="00AF1BA0"/>
    <w:rPr>
      <w:rFonts w:ascii="Times New Roman" w:hAnsi="Times New Roman"/>
      <w:b/>
      <w:sz w:val="24"/>
    </w:rPr>
  </w:style>
  <w:style w:type="character" w:customStyle="1" w:styleId="WW8Num73z1">
    <w:name w:val="WW8Num73z1"/>
    <w:uiPriority w:val="99"/>
    <w:rsid w:val="00AF1BA0"/>
    <w:rPr>
      <w:rFonts w:ascii="Courier New" w:hAnsi="Courier New"/>
    </w:rPr>
  </w:style>
  <w:style w:type="character" w:customStyle="1" w:styleId="WW8Num73z2">
    <w:name w:val="WW8Num73z2"/>
    <w:uiPriority w:val="99"/>
    <w:rsid w:val="00AF1BA0"/>
    <w:rPr>
      <w:rFonts w:ascii="Wingdings" w:hAnsi="Wingdings"/>
    </w:rPr>
  </w:style>
  <w:style w:type="character" w:customStyle="1" w:styleId="WW8Num73z3">
    <w:name w:val="WW8Num73z3"/>
    <w:uiPriority w:val="99"/>
    <w:rsid w:val="00AF1BA0"/>
    <w:rPr>
      <w:rFonts w:ascii="Symbol" w:hAnsi="Symbol"/>
    </w:rPr>
  </w:style>
  <w:style w:type="character" w:customStyle="1" w:styleId="WW8Num74z0">
    <w:name w:val="WW8Num74z0"/>
    <w:uiPriority w:val="99"/>
    <w:rsid w:val="00AF1BA0"/>
    <w:rPr>
      <w:rFonts w:ascii="Symbol" w:hAnsi="Symbol"/>
      <w:sz w:val="20"/>
    </w:rPr>
  </w:style>
  <w:style w:type="character" w:customStyle="1" w:styleId="WW8Num74z1">
    <w:name w:val="WW8Num74z1"/>
    <w:uiPriority w:val="99"/>
    <w:rsid w:val="00AF1BA0"/>
  </w:style>
  <w:style w:type="character" w:customStyle="1" w:styleId="WW8Num74z2">
    <w:name w:val="WW8Num74z2"/>
    <w:uiPriority w:val="99"/>
    <w:rsid w:val="00AF1BA0"/>
    <w:rPr>
      <w:rFonts w:ascii="Wingdings" w:hAnsi="Wingdings"/>
    </w:rPr>
  </w:style>
  <w:style w:type="character" w:customStyle="1" w:styleId="WW8Num75z0">
    <w:name w:val="WW8Num75z0"/>
    <w:uiPriority w:val="99"/>
    <w:rsid w:val="00AF1BA0"/>
    <w:rPr>
      <w:rFonts w:ascii="Symbol" w:hAnsi="Symbol"/>
      <w:b/>
      <w:sz w:val="24"/>
      <w:lang w:val="en-US"/>
    </w:rPr>
  </w:style>
  <w:style w:type="character" w:customStyle="1" w:styleId="WW8Num75z1">
    <w:name w:val="WW8Num75z1"/>
    <w:uiPriority w:val="99"/>
    <w:rsid w:val="00AF1BA0"/>
  </w:style>
  <w:style w:type="character" w:customStyle="1" w:styleId="WW8Num75z2">
    <w:name w:val="WW8Num75z2"/>
    <w:uiPriority w:val="99"/>
    <w:rsid w:val="00AF1BA0"/>
  </w:style>
  <w:style w:type="character" w:customStyle="1" w:styleId="WW8Num75z3">
    <w:name w:val="WW8Num75z3"/>
    <w:uiPriority w:val="99"/>
    <w:rsid w:val="00AF1BA0"/>
  </w:style>
  <w:style w:type="character" w:customStyle="1" w:styleId="WW8Num75z4">
    <w:name w:val="WW8Num75z4"/>
    <w:uiPriority w:val="99"/>
    <w:rsid w:val="00AF1BA0"/>
  </w:style>
  <w:style w:type="character" w:customStyle="1" w:styleId="WW8Num75z5">
    <w:name w:val="WW8Num75z5"/>
    <w:uiPriority w:val="99"/>
    <w:rsid w:val="00AF1BA0"/>
  </w:style>
  <w:style w:type="character" w:customStyle="1" w:styleId="WW8Num75z6">
    <w:name w:val="WW8Num75z6"/>
    <w:uiPriority w:val="99"/>
    <w:rsid w:val="00AF1BA0"/>
  </w:style>
  <w:style w:type="character" w:customStyle="1" w:styleId="WW8Num75z7">
    <w:name w:val="WW8Num75z7"/>
    <w:uiPriority w:val="99"/>
    <w:rsid w:val="00AF1BA0"/>
  </w:style>
  <w:style w:type="character" w:customStyle="1" w:styleId="WW8Num75z8">
    <w:name w:val="WW8Num75z8"/>
    <w:uiPriority w:val="99"/>
    <w:rsid w:val="00AF1BA0"/>
  </w:style>
  <w:style w:type="character" w:customStyle="1" w:styleId="WW8Num76z0">
    <w:name w:val="WW8Num76z0"/>
    <w:uiPriority w:val="99"/>
    <w:rsid w:val="00AF1BA0"/>
    <w:rPr>
      <w:rFonts w:ascii="Symbol" w:hAnsi="Symbol"/>
      <w:sz w:val="20"/>
    </w:rPr>
  </w:style>
  <w:style w:type="character" w:customStyle="1" w:styleId="WW8Num76z1">
    <w:name w:val="WW8Num76z1"/>
    <w:uiPriority w:val="99"/>
    <w:rsid w:val="00AF1BA0"/>
    <w:rPr>
      <w:rFonts w:ascii="Courier New" w:hAnsi="Courier New"/>
    </w:rPr>
  </w:style>
  <w:style w:type="character" w:customStyle="1" w:styleId="WW8Num76z2">
    <w:name w:val="WW8Num76z2"/>
    <w:uiPriority w:val="99"/>
    <w:rsid w:val="00AF1BA0"/>
    <w:rPr>
      <w:rFonts w:ascii="Wingdings" w:hAnsi="Wingdings"/>
    </w:rPr>
  </w:style>
  <w:style w:type="character" w:customStyle="1" w:styleId="WW8Num77z0">
    <w:name w:val="WW8Num77z0"/>
    <w:uiPriority w:val="99"/>
    <w:rsid w:val="00AF1BA0"/>
    <w:rPr>
      <w:rFonts w:ascii="Symbol" w:hAnsi="Symbol"/>
      <w:sz w:val="24"/>
    </w:rPr>
  </w:style>
  <w:style w:type="character" w:customStyle="1" w:styleId="WW8Num77z1">
    <w:name w:val="WW8Num77z1"/>
    <w:uiPriority w:val="99"/>
    <w:rsid w:val="00AF1BA0"/>
    <w:rPr>
      <w:rFonts w:ascii="Courier New" w:hAnsi="Courier New"/>
    </w:rPr>
  </w:style>
  <w:style w:type="character" w:customStyle="1" w:styleId="WW8Num77z2">
    <w:name w:val="WW8Num77z2"/>
    <w:uiPriority w:val="99"/>
    <w:rsid w:val="00AF1BA0"/>
    <w:rPr>
      <w:rFonts w:ascii="Wingdings" w:hAnsi="Wingdings"/>
    </w:rPr>
  </w:style>
  <w:style w:type="character" w:customStyle="1" w:styleId="WW8Num78z0">
    <w:name w:val="WW8Num78z0"/>
    <w:uiPriority w:val="99"/>
    <w:rsid w:val="00AF1BA0"/>
    <w:rPr>
      <w:rFonts w:ascii="Symbol" w:hAnsi="Symbol"/>
      <w:sz w:val="20"/>
    </w:rPr>
  </w:style>
  <w:style w:type="character" w:customStyle="1" w:styleId="WW8Num78z1">
    <w:name w:val="WW8Num78z1"/>
    <w:uiPriority w:val="99"/>
    <w:rsid w:val="00AF1BA0"/>
    <w:rPr>
      <w:rFonts w:ascii="Courier New" w:hAnsi="Courier New"/>
    </w:rPr>
  </w:style>
  <w:style w:type="character" w:customStyle="1" w:styleId="WW8Num78z2">
    <w:name w:val="WW8Num78z2"/>
    <w:uiPriority w:val="99"/>
    <w:rsid w:val="00AF1BA0"/>
    <w:rPr>
      <w:rFonts w:ascii="Wingdings" w:hAnsi="Wingdings"/>
    </w:rPr>
  </w:style>
  <w:style w:type="character" w:customStyle="1" w:styleId="WW8Num79z0">
    <w:name w:val="WW8Num79z0"/>
    <w:uiPriority w:val="99"/>
    <w:rsid w:val="00AF1BA0"/>
    <w:rPr>
      <w:rFonts w:ascii="Symbol" w:hAnsi="Symbol"/>
      <w:sz w:val="20"/>
    </w:rPr>
  </w:style>
  <w:style w:type="character" w:customStyle="1" w:styleId="WW8Num79z1">
    <w:name w:val="WW8Num79z1"/>
    <w:uiPriority w:val="99"/>
    <w:rsid w:val="00AF1BA0"/>
    <w:rPr>
      <w:rFonts w:ascii="Courier New" w:hAnsi="Courier New"/>
    </w:rPr>
  </w:style>
  <w:style w:type="character" w:customStyle="1" w:styleId="WW8Num79z2">
    <w:name w:val="WW8Num79z2"/>
    <w:uiPriority w:val="99"/>
    <w:rsid w:val="00AF1BA0"/>
    <w:rPr>
      <w:rFonts w:ascii="Wingdings" w:hAnsi="Wingdings"/>
    </w:rPr>
  </w:style>
  <w:style w:type="character" w:customStyle="1" w:styleId="WW8Num80z0">
    <w:name w:val="WW8Num80z0"/>
    <w:uiPriority w:val="99"/>
    <w:rsid w:val="00AF1BA0"/>
    <w:rPr>
      <w:rFonts w:ascii="Symbol" w:hAnsi="Symbol"/>
      <w:sz w:val="20"/>
    </w:rPr>
  </w:style>
  <w:style w:type="character" w:customStyle="1" w:styleId="WW8Num80z1">
    <w:name w:val="WW8Num80z1"/>
    <w:uiPriority w:val="99"/>
    <w:rsid w:val="00AF1BA0"/>
    <w:rPr>
      <w:rFonts w:ascii="Courier New" w:hAnsi="Courier New"/>
    </w:rPr>
  </w:style>
  <w:style w:type="character" w:customStyle="1" w:styleId="WW8Num80z2">
    <w:name w:val="WW8Num80z2"/>
    <w:uiPriority w:val="99"/>
    <w:rsid w:val="00AF1BA0"/>
    <w:rPr>
      <w:rFonts w:ascii="Wingdings" w:hAnsi="Wingdings"/>
    </w:rPr>
  </w:style>
  <w:style w:type="character" w:customStyle="1" w:styleId="WW8Num81z0">
    <w:name w:val="WW8Num81z0"/>
    <w:uiPriority w:val="99"/>
    <w:rsid w:val="00AF1BA0"/>
    <w:rPr>
      <w:rFonts w:ascii="Symbol" w:hAnsi="Symbol"/>
      <w:sz w:val="20"/>
    </w:rPr>
  </w:style>
  <w:style w:type="character" w:customStyle="1" w:styleId="WW8Num81z2">
    <w:name w:val="WW8Num81z2"/>
    <w:uiPriority w:val="99"/>
    <w:rsid w:val="00AF1BA0"/>
    <w:rPr>
      <w:rFonts w:ascii="Wingdings" w:hAnsi="Wingdings"/>
    </w:rPr>
  </w:style>
  <w:style w:type="character" w:customStyle="1" w:styleId="WW8Num81z4">
    <w:name w:val="WW8Num81z4"/>
    <w:uiPriority w:val="99"/>
    <w:rsid w:val="00AF1BA0"/>
    <w:rPr>
      <w:rFonts w:ascii="Courier New" w:hAnsi="Courier New"/>
    </w:rPr>
  </w:style>
  <w:style w:type="character" w:customStyle="1" w:styleId="WW8Num82z0">
    <w:name w:val="WW8Num82z0"/>
    <w:uiPriority w:val="99"/>
    <w:rsid w:val="00AF1BA0"/>
    <w:rPr>
      <w:rFonts w:ascii="Symbol" w:hAnsi="Symbol"/>
      <w:sz w:val="20"/>
    </w:rPr>
  </w:style>
  <w:style w:type="character" w:customStyle="1" w:styleId="WW8Num82z1">
    <w:name w:val="WW8Num82z1"/>
    <w:uiPriority w:val="99"/>
    <w:rsid w:val="00AF1BA0"/>
    <w:rPr>
      <w:rFonts w:ascii="Courier New" w:hAnsi="Courier New"/>
    </w:rPr>
  </w:style>
  <w:style w:type="character" w:customStyle="1" w:styleId="WW8Num82z2">
    <w:name w:val="WW8Num82z2"/>
    <w:uiPriority w:val="99"/>
    <w:rsid w:val="00AF1BA0"/>
    <w:rPr>
      <w:rFonts w:ascii="Wingdings" w:hAnsi="Wingdings"/>
    </w:rPr>
  </w:style>
  <w:style w:type="character" w:customStyle="1" w:styleId="WW8Num83z0">
    <w:name w:val="WW8Num83z0"/>
    <w:uiPriority w:val="99"/>
    <w:rsid w:val="00AF1BA0"/>
    <w:rPr>
      <w:rFonts w:ascii="Symbol" w:hAnsi="Symbol"/>
    </w:rPr>
  </w:style>
  <w:style w:type="character" w:customStyle="1" w:styleId="WW8Num83z1">
    <w:name w:val="WW8Num83z1"/>
    <w:uiPriority w:val="99"/>
    <w:rsid w:val="00AF1BA0"/>
    <w:rPr>
      <w:rFonts w:ascii="Courier New" w:hAnsi="Courier New"/>
    </w:rPr>
  </w:style>
  <w:style w:type="character" w:customStyle="1" w:styleId="WW8Num83z2">
    <w:name w:val="WW8Num83z2"/>
    <w:uiPriority w:val="99"/>
    <w:rsid w:val="00AF1BA0"/>
    <w:rPr>
      <w:rFonts w:ascii="Wingdings" w:hAnsi="Wingdings"/>
    </w:rPr>
  </w:style>
  <w:style w:type="character" w:customStyle="1" w:styleId="WW8Num84z0">
    <w:name w:val="WW8Num84z0"/>
    <w:uiPriority w:val="99"/>
    <w:rsid w:val="00AF1BA0"/>
    <w:rPr>
      <w:rFonts w:ascii="Symbol" w:hAnsi="Symbol"/>
      <w:sz w:val="24"/>
    </w:rPr>
  </w:style>
  <w:style w:type="character" w:customStyle="1" w:styleId="WW8Num84z1">
    <w:name w:val="WW8Num84z1"/>
    <w:uiPriority w:val="99"/>
    <w:rsid w:val="00AF1BA0"/>
    <w:rPr>
      <w:rFonts w:ascii="Courier New" w:hAnsi="Courier New"/>
    </w:rPr>
  </w:style>
  <w:style w:type="character" w:customStyle="1" w:styleId="WW8Num84z2">
    <w:name w:val="WW8Num84z2"/>
    <w:uiPriority w:val="99"/>
    <w:rsid w:val="00AF1BA0"/>
    <w:rPr>
      <w:rFonts w:ascii="Wingdings" w:hAnsi="Wingdings"/>
    </w:rPr>
  </w:style>
  <w:style w:type="character" w:customStyle="1" w:styleId="WW8Num84z3">
    <w:name w:val="WW8Num84z3"/>
    <w:uiPriority w:val="99"/>
    <w:rsid w:val="00AF1BA0"/>
    <w:rPr>
      <w:rFonts w:ascii="Symbol" w:hAnsi="Symbol"/>
    </w:rPr>
  </w:style>
  <w:style w:type="character" w:customStyle="1" w:styleId="WW8Num85z0">
    <w:name w:val="WW8Num85z0"/>
    <w:uiPriority w:val="99"/>
    <w:rsid w:val="00AF1BA0"/>
    <w:rPr>
      <w:rFonts w:ascii="Symbol" w:hAnsi="Symbol"/>
    </w:rPr>
  </w:style>
  <w:style w:type="character" w:customStyle="1" w:styleId="WW8Num85z1">
    <w:name w:val="WW8Num85z1"/>
    <w:uiPriority w:val="99"/>
    <w:rsid w:val="00AF1BA0"/>
    <w:rPr>
      <w:rFonts w:ascii="Courier New" w:hAnsi="Courier New"/>
    </w:rPr>
  </w:style>
  <w:style w:type="character" w:customStyle="1" w:styleId="WW8Num85z2">
    <w:name w:val="WW8Num85z2"/>
    <w:uiPriority w:val="99"/>
    <w:rsid w:val="00AF1BA0"/>
    <w:rPr>
      <w:rFonts w:ascii="Wingdings" w:hAnsi="Wingdings"/>
    </w:rPr>
  </w:style>
  <w:style w:type="character" w:customStyle="1" w:styleId="WW8Num86z0">
    <w:name w:val="WW8Num86z0"/>
    <w:uiPriority w:val="99"/>
    <w:rsid w:val="00AF1BA0"/>
    <w:rPr>
      <w:rFonts w:ascii="Symbol" w:hAnsi="Symbol"/>
      <w:sz w:val="24"/>
    </w:rPr>
  </w:style>
  <w:style w:type="character" w:customStyle="1" w:styleId="WW8Num86z1">
    <w:name w:val="WW8Num86z1"/>
    <w:uiPriority w:val="99"/>
    <w:rsid w:val="00AF1BA0"/>
    <w:rPr>
      <w:rFonts w:ascii="Courier New" w:hAnsi="Courier New"/>
    </w:rPr>
  </w:style>
  <w:style w:type="character" w:customStyle="1" w:styleId="WW8Num86z2">
    <w:name w:val="WW8Num86z2"/>
    <w:uiPriority w:val="99"/>
    <w:rsid w:val="00AF1BA0"/>
    <w:rPr>
      <w:rFonts w:ascii="Wingdings" w:hAnsi="Wingdings"/>
    </w:rPr>
  </w:style>
  <w:style w:type="character" w:customStyle="1" w:styleId="WW8Num87z0">
    <w:name w:val="WW8Num87z0"/>
    <w:uiPriority w:val="99"/>
    <w:rsid w:val="00AF1BA0"/>
    <w:rPr>
      <w:rFonts w:ascii="Symbol" w:hAnsi="Symbol"/>
      <w:sz w:val="20"/>
    </w:rPr>
  </w:style>
  <w:style w:type="character" w:customStyle="1" w:styleId="WW8Num87z1">
    <w:name w:val="WW8Num87z1"/>
    <w:uiPriority w:val="99"/>
    <w:rsid w:val="00AF1BA0"/>
    <w:rPr>
      <w:rFonts w:ascii="Courier New" w:hAnsi="Courier New"/>
    </w:rPr>
  </w:style>
  <w:style w:type="character" w:customStyle="1" w:styleId="WW8Num87z2">
    <w:name w:val="WW8Num87z2"/>
    <w:uiPriority w:val="99"/>
    <w:rsid w:val="00AF1BA0"/>
    <w:rPr>
      <w:rFonts w:ascii="Wingdings" w:hAnsi="Wingdings"/>
    </w:rPr>
  </w:style>
  <w:style w:type="character" w:customStyle="1" w:styleId="WW8Num88z0">
    <w:name w:val="WW8Num88z0"/>
    <w:uiPriority w:val="99"/>
    <w:rsid w:val="00AF1BA0"/>
    <w:rPr>
      <w:rFonts w:ascii="Symbol" w:hAnsi="Symbol"/>
      <w:sz w:val="24"/>
    </w:rPr>
  </w:style>
  <w:style w:type="character" w:customStyle="1" w:styleId="WW8Num88z1">
    <w:name w:val="WW8Num88z1"/>
    <w:uiPriority w:val="99"/>
    <w:rsid w:val="00AF1BA0"/>
    <w:rPr>
      <w:rFonts w:ascii="Courier New" w:hAnsi="Courier New"/>
    </w:rPr>
  </w:style>
  <w:style w:type="character" w:customStyle="1" w:styleId="WW8Num88z2">
    <w:name w:val="WW8Num88z2"/>
    <w:uiPriority w:val="99"/>
    <w:rsid w:val="00AF1BA0"/>
    <w:rPr>
      <w:rFonts w:ascii="Wingdings" w:hAnsi="Wingdings"/>
    </w:rPr>
  </w:style>
  <w:style w:type="character" w:customStyle="1" w:styleId="WW8Num89z0">
    <w:name w:val="WW8Num89z0"/>
    <w:uiPriority w:val="99"/>
    <w:rsid w:val="00AF1BA0"/>
    <w:rPr>
      <w:rFonts w:ascii="Symbol" w:hAnsi="Symbol"/>
      <w:color w:val="FF6600"/>
      <w:sz w:val="24"/>
    </w:rPr>
  </w:style>
  <w:style w:type="character" w:customStyle="1" w:styleId="WW8Num89z1">
    <w:name w:val="WW8Num89z1"/>
    <w:uiPriority w:val="99"/>
    <w:rsid w:val="00AF1BA0"/>
    <w:rPr>
      <w:rFonts w:ascii="Courier New" w:hAnsi="Courier New"/>
    </w:rPr>
  </w:style>
  <w:style w:type="character" w:customStyle="1" w:styleId="WW8Num89z2">
    <w:name w:val="WW8Num89z2"/>
    <w:uiPriority w:val="99"/>
    <w:rsid w:val="00AF1BA0"/>
    <w:rPr>
      <w:rFonts w:ascii="Wingdings" w:hAnsi="Wingdings"/>
    </w:rPr>
  </w:style>
  <w:style w:type="character" w:customStyle="1" w:styleId="WW8Num90z0">
    <w:name w:val="WW8Num90z0"/>
    <w:uiPriority w:val="99"/>
    <w:rsid w:val="00AF1BA0"/>
    <w:rPr>
      <w:rFonts w:ascii="Symbol" w:hAnsi="Symbol"/>
      <w:sz w:val="24"/>
    </w:rPr>
  </w:style>
  <w:style w:type="character" w:customStyle="1" w:styleId="WW8Num90z1">
    <w:name w:val="WW8Num90z1"/>
    <w:uiPriority w:val="99"/>
    <w:rsid w:val="00AF1BA0"/>
    <w:rPr>
      <w:rFonts w:ascii="Courier New" w:hAnsi="Courier New"/>
    </w:rPr>
  </w:style>
  <w:style w:type="character" w:customStyle="1" w:styleId="WW8Num90z2">
    <w:name w:val="WW8Num90z2"/>
    <w:uiPriority w:val="99"/>
    <w:rsid w:val="00AF1BA0"/>
    <w:rPr>
      <w:rFonts w:ascii="Wingdings" w:hAnsi="Wingdings"/>
    </w:rPr>
  </w:style>
  <w:style w:type="character" w:customStyle="1" w:styleId="WW8Num91z0">
    <w:name w:val="WW8Num91z0"/>
    <w:uiPriority w:val="99"/>
    <w:rsid w:val="00AF1BA0"/>
    <w:rPr>
      <w:rFonts w:ascii="Symbol" w:hAnsi="Symbol"/>
    </w:rPr>
  </w:style>
  <w:style w:type="character" w:customStyle="1" w:styleId="WW8Num91z1">
    <w:name w:val="WW8Num91z1"/>
    <w:uiPriority w:val="99"/>
    <w:rsid w:val="00AF1BA0"/>
    <w:rPr>
      <w:rFonts w:ascii="Courier New" w:hAnsi="Courier New"/>
    </w:rPr>
  </w:style>
  <w:style w:type="character" w:customStyle="1" w:styleId="WW8Num91z2">
    <w:name w:val="WW8Num91z2"/>
    <w:uiPriority w:val="99"/>
    <w:rsid w:val="00AF1BA0"/>
    <w:rPr>
      <w:rFonts w:ascii="Wingdings" w:hAnsi="Wingdings"/>
    </w:rPr>
  </w:style>
  <w:style w:type="character" w:customStyle="1" w:styleId="WW8Num92z0">
    <w:name w:val="WW8Num92z0"/>
    <w:uiPriority w:val="99"/>
    <w:rsid w:val="00AF1BA0"/>
    <w:rPr>
      <w:rFonts w:ascii="Symbol" w:hAnsi="Symbol"/>
    </w:rPr>
  </w:style>
  <w:style w:type="character" w:customStyle="1" w:styleId="WW8Num92z1">
    <w:name w:val="WW8Num92z1"/>
    <w:uiPriority w:val="99"/>
    <w:rsid w:val="00AF1BA0"/>
    <w:rPr>
      <w:rFonts w:ascii="Courier New" w:hAnsi="Courier New"/>
    </w:rPr>
  </w:style>
  <w:style w:type="character" w:customStyle="1" w:styleId="WW8Num92z2">
    <w:name w:val="WW8Num92z2"/>
    <w:uiPriority w:val="99"/>
    <w:rsid w:val="00AF1BA0"/>
    <w:rPr>
      <w:rFonts w:ascii="Wingdings" w:hAnsi="Wingdings"/>
    </w:rPr>
  </w:style>
  <w:style w:type="character" w:customStyle="1" w:styleId="Domylnaczcionkaakapitu2">
    <w:name w:val="Domyślna czcionka akapitu2"/>
    <w:uiPriority w:val="99"/>
    <w:rsid w:val="00AF1BA0"/>
  </w:style>
  <w:style w:type="character" w:customStyle="1" w:styleId="WW8Num2z5">
    <w:name w:val="WW8Num2z5"/>
    <w:uiPriority w:val="99"/>
    <w:rsid w:val="00AF1BA0"/>
  </w:style>
  <w:style w:type="character" w:customStyle="1" w:styleId="WW8Num4z1">
    <w:name w:val="WW8Num4z1"/>
    <w:uiPriority w:val="99"/>
    <w:rsid w:val="00AF1BA0"/>
    <w:rPr>
      <w:rFonts w:ascii="Courier New" w:hAnsi="Courier New"/>
    </w:rPr>
  </w:style>
  <w:style w:type="character" w:customStyle="1" w:styleId="WW8Num4z2">
    <w:name w:val="WW8Num4z2"/>
    <w:uiPriority w:val="99"/>
    <w:rsid w:val="00AF1BA0"/>
    <w:rPr>
      <w:rFonts w:ascii="Wingdings" w:hAnsi="Wingdings"/>
    </w:rPr>
  </w:style>
  <w:style w:type="character" w:customStyle="1" w:styleId="WW8Num6z1">
    <w:name w:val="WW8Num6z1"/>
    <w:uiPriority w:val="99"/>
    <w:rsid w:val="00AF1BA0"/>
  </w:style>
  <w:style w:type="character" w:customStyle="1" w:styleId="WW8Num6z2">
    <w:name w:val="WW8Num6z2"/>
    <w:uiPriority w:val="99"/>
    <w:rsid w:val="00AF1BA0"/>
  </w:style>
  <w:style w:type="character" w:customStyle="1" w:styleId="WW8Num6z3">
    <w:name w:val="WW8Num6z3"/>
    <w:uiPriority w:val="99"/>
    <w:rsid w:val="00AF1BA0"/>
  </w:style>
  <w:style w:type="character" w:customStyle="1" w:styleId="WW8Num6z4">
    <w:name w:val="WW8Num6z4"/>
    <w:uiPriority w:val="99"/>
    <w:rsid w:val="00AF1BA0"/>
  </w:style>
  <w:style w:type="character" w:customStyle="1" w:styleId="WW8Num6z5">
    <w:name w:val="WW8Num6z5"/>
    <w:uiPriority w:val="99"/>
    <w:rsid w:val="00AF1BA0"/>
  </w:style>
  <w:style w:type="character" w:customStyle="1" w:styleId="WW8Num6z6">
    <w:name w:val="WW8Num6z6"/>
    <w:uiPriority w:val="99"/>
    <w:rsid w:val="00AF1BA0"/>
  </w:style>
  <w:style w:type="character" w:customStyle="1" w:styleId="WW8Num6z7">
    <w:name w:val="WW8Num6z7"/>
    <w:uiPriority w:val="99"/>
    <w:rsid w:val="00AF1BA0"/>
  </w:style>
  <w:style w:type="character" w:customStyle="1" w:styleId="WW8Num6z8">
    <w:name w:val="WW8Num6z8"/>
    <w:uiPriority w:val="99"/>
    <w:rsid w:val="00AF1BA0"/>
  </w:style>
  <w:style w:type="character" w:customStyle="1" w:styleId="WW8Num7z1">
    <w:name w:val="WW8Num7z1"/>
    <w:uiPriority w:val="99"/>
    <w:rsid w:val="00AF1BA0"/>
    <w:rPr>
      <w:rFonts w:ascii="Courier New" w:hAnsi="Courier New"/>
    </w:rPr>
  </w:style>
  <w:style w:type="character" w:customStyle="1" w:styleId="WW8Num7z2">
    <w:name w:val="WW8Num7z2"/>
    <w:uiPriority w:val="99"/>
    <w:rsid w:val="00AF1BA0"/>
    <w:rPr>
      <w:rFonts w:ascii="Wingdings" w:hAnsi="Wingdings"/>
    </w:rPr>
  </w:style>
  <w:style w:type="character" w:customStyle="1" w:styleId="WW8Num8z1">
    <w:name w:val="WW8Num8z1"/>
    <w:uiPriority w:val="99"/>
    <w:rsid w:val="00AF1BA0"/>
    <w:rPr>
      <w:rFonts w:ascii="Courier New" w:hAnsi="Courier New"/>
    </w:rPr>
  </w:style>
  <w:style w:type="character" w:customStyle="1" w:styleId="WW8Num8z2">
    <w:name w:val="WW8Num8z2"/>
    <w:uiPriority w:val="99"/>
    <w:rsid w:val="00AF1BA0"/>
    <w:rPr>
      <w:rFonts w:ascii="Wingdings" w:hAnsi="Wingdings"/>
    </w:rPr>
  </w:style>
  <w:style w:type="character" w:customStyle="1" w:styleId="WW8Num9z1">
    <w:name w:val="WW8Num9z1"/>
    <w:uiPriority w:val="99"/>
    <w:rsid w:val="00AF1BA0"/>
    <w:rPr>
      <w:rFonts w:ascii="Symbol" w:hAnsi="Symbol"/>
      <w:color w:val="00000A"/>
    </w:rPr>
  </w:style>
  <w:style w:type="character" w:customStyle="1" w:styleId="WW8Num9z2">
    <w:name w:val="WW8Num9z2"/>
    <w:uiPriority w:val="99"/>
    <w:rsid w:val="00AF1BA0"/>
    <w:rPr>
      <w:rFonts w:ascii="Wingdings" w:hAnsi="Wingdings"/>
    </w:rPr>
  </w:style>
  <w:style w:type="character" w:customStyle="1" w:styleId="WW8Num9z4">
    <w:name w:val="WW8Num9z4"/>
    <w:uiPriority w:val="99"/>
    <w:rsid w:val="00AF1BA0"/>
    <w:rPr>
      <w:rFonts w:ascii="Courier New" w:hAnsi="Courier New"/>
    </w:rPr>
  </w:style>
  <w:style w:type="character" w:customStyle="1" w:styleId="WW8Num10z1">
    <w:name w:val="WW8Num10z1"/>
    <w:uiPriority w:val="99"/>
    <w:rsid w:val="00AF1BA0"/>
    <w:rPr>
      <w:rFonts w:ascii="Courier New" w:hAnsi="Courier New"/>
    </w:rPr>
  </w:style>
  <w:style w:type="character" w:customStyle="1" w:styleId="WW8Num10z2">
    <w:name w:val="WW8Num10z2"/>
    <w:uiPriority w:val="99"/>
    <w:rsid w:val="00AF1BA0"/>
    <w:rPr>
      <w:rFonts w:ascii="Wingdings" w:hAnsi="Wingdings"/>
    </w:rPr>
  </w:style>
  <w:style w:type="character" w:customStyle="1" w:styleId="WW8Num11z3">
    <w:name w:val="WW8Num11z3"/>
    <w:uiPriority w:val="99"/>
    <w:rsid w:val="00AF1BA0"/>
    <w:rPr>
      <w:rFonts w:ascii="Symbol" w:hAnsi="Symbol"/>
    </w:rPr>
  </w:style>
  <w:style w:type="character" w:customStyle="1" w:styleId="WW8Num11z4">
    <w:name w:val="WW8Num11z4"/>
    <w:uiPriority w:val="99"/>
    <w:rsid w:val="00AF1BA0"/>
    <w:rPr>
      <w:rFonts w:ascii="Courier New" w:hAnsi="Courier New"/>
    </w:rPr>
  </w:style>
  <w:style w:type="character" w:customStyle="1" w:styleId="WW8Num12z1">
    <w:name w:val="WW8Num12z1"/>
    <w:uiPriority w:val="99"/>
    <w:rsid w:val="00AF1BA0"/>
    <w:rPr>
      <w:rFonts w:ascii="Courier New" w:hAnsi="Courier New"/>
    </w:rPr>
  </w:style>
  <w:style w:type="character" w:customStyle="1" w:styleId="WW8Num12z2">
    <w:name w:val="WW8Num12z2"/>
    <w:uiPriority w:val="99"/>
    <w:rsid w:val="00AF1BA0"/>
    <w:rPr>
      <w:rFonts w:ascii="Wingdings" w:hAnsi="Wingdings"/>
    </w:rPr>
  </w:style>
  <w:style w:type="character" w:customStyle="1" w:styleId="WW8Num13z1">
    <w:name w:val="WW8Num13z1"/>
    <w:uiPriority w:val="99"/>
    <w:rsid w:val="00AF1BA0"/>
    <w:rPr>
      <w:rFonts w:ascii="Courier New" w:hAnsi="Courier New"/>
    </w:rPr>
  </w:style>
  <w:style w:type="character" w:customStyle="1" w:styleId="WW8Num13z2">
    <w:name w:val="WW8Num13z2"/>
    <w:uiPriority w:val="99"/>
    <w:rsid w:val="00AF1BA0"/>
    <w:rPr>
      <w:rFonts w:ascii="Wingdings" w:hAnsi="Wingdings"/>
    </w:rPr>
  </w:style>
  <w:style w:type="character" w:customStyle="1" w:styleId="WW8Num14z1">
    <w:name w:val="WW8Num14z1"/>
    <w:uiPriority w:val="99"/>
    <w:rsid w:val="00AF1BA0"/>
    <w:rPr>
      <w:rFonts w:ascii="Courier New" w:hAnsi="Courier New"/>
    </w:rPr>
  </w:style>
  <w:style w:type="character" w:customStyle="1" w:styleId="WW8Num14z2">
    <w:name w:val="WW8Num14z2"/>
    <w:uiPriority w:val="99"/>
    <w:rsid w:val="00AF1BA0"/>
    <w:rPr>
      <w:rFonts w:ascii="Wingdings" w:hAnsi="Wingdings"/>
    </w:rPr>
  </w:style>
  <w:style w:type="character" w:customStyle="1" w:styleId="WW8Num15z1">
    <w:name w:val="WW8Num15z1"/>
    <w:uiPriority w:val="99"/>
    <w:rsid w:val="00AF1BA0"/>
    <w:rPr>
      <w:rFonts w:ascii="Courier New" w:hAnsi="Courier New"/>
    </w:rPr>
  </w:style>
  <w:style w:type="character" w:customStyle="1" w:styleId="WW8Num15z2">
    <w:name w:val="WW8Num15z2"/>
    <w:uiPriority w:val="99"/>
    <w:rsid w:val="00AF1BA0"/>
    <w:rPr>
      <w:rFonts w:ascii="Wingdings" w:hAnsi="Wingdings"/>
    </w:rPr>
  </w:style>
  <w:style w:type="character" w:customStyle="1" w:styleId="WW8Num16z1">
    <w:name w:val="WW8Num16z1"/>
    <w:uiPriority w:val="99"/>
    <w:rsid w:val="00AF1BA0"/>
    <w:rPr>
      <w:rFonts w:ascii="Courier New" w:hAnsi="Courier New"/>
    </w:rPr>
  </w:style>
  <w:style w:type="character" w:customStyle="1" w:styleId="WW8Num16z2">
    <w:name w:val="WW8Num16z2"/>
    <w:uiPriority w:val="99"/>
    <w:rsid w:val="00AF1BA0"/>
    <w:rPr>
      <w:rFonts w:ascii="Wingdings" w:hAnsi="Wingdings"/>
    </w:rPr>
  </w:style>
  <w:style w:type="character" w:customStyle="1" w:styleId="WW8Num17z1">
    <w:name w:val="WW8Num17z1"/>
    <w:uiPriority w:val="99"/>
    <w:rsid w:val="00AF1BA0"/>
    <w:rPr>
      <w:rFonts w:ascii="Courier New" w:hAnsi="Courier New"/>
    </w:rPr>
  </w:style>
  <w:style w:type="character" w:customStyle="1" w:styleId="WW8Num17z2">
    <w:name w:val="WW8Num17z2"/>
    <w:uiPriority w:val="99"/>
    <w:rsid w:val="00AF1BA0"/>
    <w:rPr>
      <w:rFonts w:ascii="Wingdings" w:hAnsi="Wingdings"/>
    </w:rPr>
  </w:style>
  <w:style w:type="character" w:customStyle="1" w:styleId="WW8Num18z1">
    <w:name w:val="WW8Num18z1"/>
    <w:uiPriority w:val="99"/>
    <w:rsid w:val="00AF1BA0"/>
    <w:rPr>
      <w:rFonts w:ascii="Courier New" w:hAnsi="Courier New"/>
    </w:rPr>
  </w:style>
  <w:style w:type="character" w:customStyle="1" w:styleId="WW8Num18z2">
    <w:name w:val="WW8Num18z2"/>
    <w:uiPriority w:val="99"/>
    <w:rsid w:val="00AF1BA0"/>
    <w:rPr>
      <w:rFonts w:ascii="Wingdings" w:hAnsi="Wingdings"/>
    </w:rPr>
  </w:style>
  <w:style w:type="character" w:customStyle="1" w:styleId="WW8Num19z1">
    <w:name w:val="WW8Num19z1"/>
    <w:uiPriority w:val="99"/>
    <w:rsid w:val="00AF1BA0"/>
    <w:rPr>
      <w:rFonts w:ascii="Courier New" w:hAnsi="Courier New"/>
    </w:rPr>
  </w:style>
  <w:style w:type="character" w:customStyle="1" w:styleId="WW8Num20z2">
    <w:name w:val="WW8Num20z2"/>
    <w:uiPriority w:val="99"/>
    <w:rsid w:val="00AF1BA0"/>
    <w:rPr>
      <w:rFonts w:ascii="Wingdings" w:hAnsi="Wingdings"/>
    </w:rPr>
  </w:style>
  <w:style w:type="character" w:customStyle="1" w:styleId="WW8Num20z3">
    <w:name w:val="WW8Num20z3"/>
    <w:uiPriority w:val="99"/>
    <w:rsid w:val="00AF1BA0"/>
    <w:rPr>
      <w:rFonts w:ascii="Symbol" w:hAnsi="Symbol"/>
    </w:rPr>
  </w:style>
  <w:style w:type="character" w:customStyle="1" w:styleId="WW8Num21z1">
    <w:name w:val="WW8Num21z1"/>
    <w:uiPriority w:val="99"/>
    <w:rsid w:val="00AF1BA0"/>
    <w:rPr>
      <w:rFonts w:ascii="Courier New" w:hAnsi="Courier New"/>
    </w:rPr>
  </w:style>
  <w:style w:type="character" w:customStyle="1" w:styleId="WW8Num21z2">
    <w:name w:val="WW8Num21z2"/>
    <w:uiPriority w:val="99"/>
    <w:rsid w:val="00AF1BA0"/>
    <w:rPr>
      <w:rFonts w:ascii="Wingdings" w:hAnsi="Wingdings"/>
    </w:rPr>
  </w:style>
  <w:style w:type="character" w:customStyle="1" w:styleId="WW8Num22z1">
    <w:name w:val="WW8Num22z1"/>
    <w:uiPriority w:val="99"/>
    <w:rsid w:val="00AF1BA0"/>
  </w:style>
  <w:style w:type="character" w:customStyle="1" w:styleId="WW8Num23z1">
    <w:name w:val="WW8Num23z1"/>
    <w:uiPriority w:val="99"/>
    <w:rsid w:val="00AF1BA0"/>
    <w:rPr>
      <w:rFonts w:ascii="Courier New" w:hAnsi="Courier New"/>
    </w:rPr>
  </w:style>
  <w:style w:type="character" w:customStyle="1" w:styleId="WW8Num23z2">
    <w:name w:val="WW8Num23z2"/>
    <w:uiPriority w:val="99"/>
    <w:rsid w:val="00AF1BA0"/>
    <w:rPr>
      <w:rFonts w:ascii="Wingdings" w:hAnsi="Wingdings"/>
    </w:rPr>
  </w:style>
  <w:style w:type="character" w:customStyle="1" w:styleId="WW8Num24z1">
    <w:name w:val="WW8Num24z1"/>
    <w:uiPriority w:val="99"/>
    <w:rsid w:val="00AF1BA0"/>
    <w:rPr>
      <w:rFonts w:ascii="Courier New" w:hAnsi="Courier New"/>
    </w:rPr>
  </w:style>
  <w:style w:type="character" w:customStyle="1" w:styleId="WW8Num24z2">
    <w:name w:val="WW8Num24z2"/>
    <w:uiPriority w:val="99"/>
    <w:rsid w:val="00AF1BA0"/>
    <w:rPr>
      <w:rFonts w:ascii="Wingdings" w:hAnsi="Wingdings"/>
    </w:rPr>
  </w:style>
  <w:style w:type="character" w:customStyle="1" w:styleId="WW8Num25z1">
    <w:name w:val="WW8Num25z1"/>
    <w:uiPriority w:val="99"/>
    <w:rsid w:val="00AF1BA0"/>
  </w:style>
  <w:style w:type="character" w:customStyle="1" w:styleId="WW8Num25z2">
    <w:name w:val="WW8Num25z2"/>
    <w:uiPriority w:val="99"/>
    <w:rsid w:val="00AF1BA0"/>
    <w:rPr>
      <w:rFonts w:ascii="Symbol" w:hAnsi="Symbol"/>
    </w:rPr>
  </w:style>
  <w:style w:type="character" w:customStyle="1" w:styleId="WW8Num25z4">
    <w:name w:val="WW8Num25z4"/>
    <w:uiPriority w:val="99"/>
    <w:rsid w:val="00AF1BA0"/>
    <w:rPr>
      <w:rFonts w:ascii="Courier New" w:hAnsi="Courier New"/>
    </w:rPr>
  </w:style>
  <w:style w:type="character" w:customStyle="1" w:styleId="WW8Num25z5">
    <w:name w:val="WW8Num25z5"/>
    <w:uiPriority w:val="99"/>
    <w:rsid w:val="00AF1BA0"/>
    <w:rPr>
      <w:rFonts w:ascii="Wingdings" w:hAnsi="Wingdings"/>
    </w:rPr>
  </w:style>
  <w:style w:type="character" w:customStyle="1" w:styleId="WW8Num26z1">
    <w:name w:val="WW8Num26z1"/>
    <w:uiPriority w:val="99"/>
    <w:rsid w:val="00AF1BA0"/>
    <w:rPr>
      <w:rFonts w:ascii="Courier New" w:hAnsi="Courier New"/>
    </w:rPr>
  </w:style>
  <w:style w:type="character" w:customStyle="1" w:styleId="WW8Num26z2">
    <w:name w:val="WW8Num26z2"/>
    <w:uiPriority w:val="99"/>
    <w:rsid w:val="00AF1BA0"/>
    <w:rPr>
      <w:rFonts w:ascii="Wingdings" w:hAnsi="Wingdings"/>
    </w:rPr>
  </w:style>
  <w:style w:type="character" w:customStyle="1" w:styleId="WW8Num27z1">
    <w:name w:val="WW8Num27z1"/>
    <w:uiPriority w:val="99"/>
    <w:rsid w:val="00AF1BA0"/>
    <w:rPr>
      <w:rFonts w:ascii="Courier New" w:hAnsi="Courier New"/>
    </w:rPr>
  </w:style>
  <w:style w:type="character" w:customStyle="1" w:styleId="WW8Num27z2">
    <w:name w:val="WW8Num27z2"/>
    <w:uiPriority w:val="99"/>
    <w:rsid w:val="00AF1BA0"/>
    <w:rPr>
      <w:rFonts w:ascii="Wingdings" w:hAnsi="Wingdings"/>
    </w:rPr>
  </w:style>
  <w:style w:type="character" w:customStyle="1" w:styleId="WW8Num28z1">
    <w:name w:val="WW8Num28z1"/>
    <w:uiPriority w:val="99"/>
    <w:rsid w:val="00AF1BA0"/>
  </w:style>
  <w:style w:type="character" w:customStyle="1" w:styleId="WW8Num29z1">
    <w:name w:val="WW8Num29z1"/>
    <w:uiPriority w:val="99"/>
    <w:rsid w:val="00AF1BA0"/>
    <w:rPr>
      <w:rFonts w:ascii="Courier New" w:hAnsi="Courier New"/>
    </w:rPr>
  </w:style>
  <w:style w:type="character" w:customStyle="1" w:styleId="WW8Num29z2">
    <w:name w:val="WW8Num29z2"/>
    <w:uiPriority w:val="99"/>
    <w:rsid w:val="00AF1BA0"/>
    <w:rPr>
      <w:rFonts w:ascii="Wingdings" w:hAnsi="Wingdings"/>
    </w:rPr>
  </w:style>
  <w:style w:type="character" w:customStyle="1" w:styleId="WW8Num30z1">
    <w:name w:val="WW8Num30z1"/>
    <w:uiPriority w:val="99"/>
    <w:rsid w:val="00AF1BA0"/>
    <w:rPr>
      <w:rFonts w:ascii="Courier New" w:hAnsi="Courier New"/>
    </w:rPr>
  </w:style>
  <w:style w:type="character" w:customStyle="1" w:styleId="WW8Num30z2">
    <w:name w:val="WW8Num30z2"/>
    <w:uiPriority w:val="99"/>
    <w:rsid w:val="00AF1BA0"/>
    <w:rPr>
      <w:rFonts w:ascii="Wingdings" w:hAnsi="Wingdings"/>
    </w:rPr>
  </w:style>
  <w:style w:type="character" w:customStyle="1" w:styleId="WW8Num31z1">
    <w:name w:val="WW8Num31z1"/>
    <w:uiPriority w:val="99"/>
    <w:rsid w:val="00AF1BA0"/>
    <w:rPr>
      <w:rFonts w:ascii="Courier New" w:hAnsi="Courier New"/>
    </w:rPr>
  </w:style>
  <w:style w:type="character" w:customStyle="1" w:styleId="WW8Num31z2">
    <w:name w:val="WW8Num31z2"/>
    <w:uiPriority w:val="99"/>
    <w:rsid w:val="00AF1BA0"/>
    <w:rPr>
      <w:rFonts w:ascii="Wingdings" w:hAnsi="Wingdings"/>
    </w:rPr>
  </w:style>
  <w:style w:type="character" w:customStyle="1" w:styleId="WW8Num32z1">
    <w:name w:val="WW8Num32z1"/>
    <w:uiPriority w:val="99"/>
    <w:rsid w:val="00AF1BA0"/>
    <w:rPr>
      <w:rFonts w:ascii="Courier New" w:hAnsi="Courier New"/>
    </w:rPr>
  </w:style>
  <w:style w:type="character" w:customStyle="1" w:styleId="WW8Num32z2">
    <w:name w:val="WW8Num32z2"/>
    <w:uiPriority w:val="99"/>
    <w:rsid w:val="00AF1BA0"/>
    <w:rPr>
      <w:rFonts w:ascii="Wingdings" w:hAnsi="Wingdings"/>
    </w:rPr>
  </w:style>
  <w:style w:type="character" w:customStyle="1" w:styleId="WW8Num32z3">
    <w:name w:val="WW8Num32z3"/>
    <w:uiPriority w:val="99"/>
    <w:rsid w:val="00AF1BA0"/>
    <w:rPr>
      <w:rFonts w:ascii="Symbol" w:hAnsi="Symbol"/>
    </w:rPr>
  </w:style>
  <w:style w:type="character" w:customStyle="1" w:styleId="WW8Num33z1">
    <w:name w:val="WW8Num33z1"/>
    <w:uiPriority w:val="99"/>
    <w:rsid w:val="00AF1BA0"/>
    <w:rPr>
      <w:rFonts w:ascii="Courier New" w:hAnsi="Courier New"/>
    </w:rPr>
  </w:style>
  <w:style w:type="character" w:customStyle="1" w:styleId="WW8Num33z2">
    <w:name w:val="WW8Num33z2"/>
    <w:uiPriority w:val="99"/>
    <w:rsid w:val="00AF1BA0"/>
    <w:rPr>
      <w:rFonts w:ascii="Wingdings" w:hAnsi="Wingdings"/>
    </w:rPr>
  </w:style>
  <w:style w:type="character" w:customStyle="1" w:styleId="WW8Num34z2">
    <w:name w:val="WW8Num34z2"/>
    <w:uiPriority w:val="99"/>
    <w:rsid w:val="00AF1BA0"/>
    <w:rPr>
      <w:rFonts w:ascii="Wingdings" w:hAnsi="Wingdings"/>
    </w:rPr>
  </w:style>
  <w:style w:type="character" w:customStyle="1" w:styleId="WW8Num34z4">
    <w:name w:val="WW8Num34z4"/>
    <w:uiPriority w:val="99"/>
    <w:rsid w:val="00AF1BA0"/>
    <w:rPr>
      <w:rFonts w:ascii="Courier New" w:hAnsi="Courier New"/>
    </w:rPr>
  </w:style>
  <w:style w:type="character" w:customStyle="1" w:styleId="WW8Num35z1">
    <w:name w:val="WW8Num35z1"/>
    <w:uiPriority w:val="99"/>
    <w:rsid w:val="00AF1BA0"/>
  </w:style>
  <w:style w:type="character" w:customStyle="1" w:styleId="WW8Num36z1">
    <w:name w:val="WW8Num36z1"/>
    <w:uiPriority w:val="99"/>
    <w:rsid w:val="00AF1BA0"/>
    <w:rPr>
      <w:rFonts w:ascii="Courier New" w:hAnsi="Courier New"/>
    </w:rPr>
  </w:style>
  <w:style w:type="character" w:customStyle="1" w:styleId="WW8Num36z2">
    <w:name w:val="WW8Num36z2"/>
    <w:uiPriority w:val="99"/>
    <w:rsid w:val="00AF1BA0"/>
    <w:rPr>
      <w:rFonts w:ascii="Wingdings" w:hAnsi="Wingdings"/>
    </w:rPr>
  </w:style>
  <w:style w:type="character" w:customStyle="1" w:styleId="WW8Num37z1">
    <w:name w:val="WW8Num37z1"/>
    <w:uiPriority w:val="99"/>
    <w:rsid w:val="00AF1BA0"/>
    <w:rPr>
      <w:rFonts w:ascii="Courier New" w:hAnsi="Courier New"/>
    </w:rPr>
  </w:style>
  <w:style w:type="character" w:customStyle="1" w:styleId="WW8Num37z2">
    <w:name w:val="WW8Num37z2"/>
    <w:uiPriority w:val="99"/>
    <w:rsid w:val="00AF1BA0"/>
    <w:rPr>
      <w:rFonts w:ascii="Wingdings" w:hAnsi="Wingdings"/>
    </w:rPr>
  </w:style>
  <w:style w:type="character" w:customStyle="1" w:styleId="WW8Num38z1">
    <w:name w:val="WW8Num38z1"/>
    <w:uiPriority w:val="99"/>
    <w:rsid w:val="00AF1BA0"/>
    <w:rPr>
      <w:rFonts w:ascii="Courier New" w:hAnsi="Courier New"/>
    </w:rPr>
  </w:style>
  <w:style w:type="character" w:customStyle="1" w:styleId="WW8Num38z2">
    <w:name w:val="WW8Num38z2"/>
    <w:uiPriority w:val="99"/>
    <w:rsid w:val="00AF1BA0"/>
    <w:rPr>
      <w:rFonts w:ascii="Wingdings" w:hAnsi="Wingdings"/>
    </w:rPr>
  </w:style>
  <w:style w:type="character" w:customStyle="1" w:styleId="WW8Num39z1">
    <w:name w:val="WW8Num39z1"/>
    <w:uiPriority w:val="99"/>
    <w:rsid w:val="00AF1BA0"/>
    <w:rPr>
      <w:rFonts w:ascii="Courier New" w:hAnsi="Courier New"/>
    </w:rPr>
  </w:style>
  <w:style w:type="character" w:customStyle="1" w:styleId="WW8Num39z3">
    <w:name w:val="WW8Num39z3"/>
    <w:uiPriority w:val="99"/>
    <w:rsid w:val="00AF1BA0"/>
    <w:rPr>
      <w:rFonts w:ascii="Symbol" w:hAnsi="Symbol"/>
    </w:rPr>
  </w:style>
  <w:style w:type="character" w:customStyle="1" w:styleId="WW8Num40z1">
    <w:name w:val="WW8Num40z1"/>
    <w:uiPriority w:val="99"/>
    <w:rsid w:val="00AF1BA0"/>
    <w:rPr>
      <w:rFonts w:ascii="Courier New" w:hAnsi="Courier New"/>
    </w:rPr>
  </w:style>
  <w:style w:type="character" w:customStyle="1" w:styleId="WW8Num40z2">
    <w:name w:val="WW8Num40z2"/>
    <w:uiPriority w:val="99"/>
    <w:rsid w:val="00AF1BA0"/>
    <w:rPr>
      <w:rFonts w:ascii="Wingdings" w:hAnsi="Wingdings"/>
    </w:rPr>
  </w:style>
  <w:style w:type="character" w:customStyle="1" w:styleId="WW8Num41z1">
    <w:name w:val="WW8Num41z1"/>
    <w:uiPriority w:val="99"/>
    <w:rsid w:val="00AF1BA0"/>
    <w:rPr>
      <w:rFonts w:ascii="Courier New" w:hAnsi="Courier New"/>
    </w:rPr>
  </w:style>
  <w:style w:type="character" w:customStyle="1" w:styleId="WW8Num41z2">
    <w:name w:val="WW8Num41z2"/>
    <w:uiPriority w:val="99"/>
    <w:rsid w:val="00AF1BA0"/>
    <w:rPr>
      <w:rFonts w:ascii="Wingdings" w:hAnsi="Wingdings"/>
    </w:rPr>
  </w:style>
  <w:style w:type="character" w:customStyle="1" w:styleId="WW8Num42z1">
    <w:name w:val="WW8Num42z1"/>
    <w:uiPriority w:val="99"/>
    <w:rsid w:val="00AF1BA0"/>
    <w:rPr>
      <w:rFonts w:ascii="Courier New" w:hAnsi="Courier New"/>
    </w:rPr>
  </w:style>
  <w:style w:type="character" w:customStyle="1" w:styleId="WW8Num42z2">
    <w:name w:val="WW8Num42z2"/>
    <w:uiPriority w:val="99"/>
    <w:rsid w:val="00AF1BA0"/>
    <w:rPr>
      <w:rFonts w:ascii="Wingdings" w:hAnsi="Wingdings"/>
    </w:rPr>
  </w:style>
  <w:style w:type="character" w:customStyle="1" w:styleId="WW8Num44z1">
    <w:name w:val="WW8Num44z1"/>
    <w:uiPriority w:val="99"/>
    <w:rsid w:val="00AF1BA0"/>
    <w:rPr>
      <w:rFonts w:ascii="Courier New" w:hAnsi="Courier New"/>
    </w:rPr>
  </w:style>
  <w:style w:type="character" w:customStyle="1" w:styleId="WW8Num44z2">
    <w:name w:val="WW8Num44z2"/>
    <w:uiPriority w:val="99"/>
    <w:rsid w:val="00AF1BA0"/>
    <w:rPr>
      <w:rFonts w:ascii="Wingdings" w:hAnsi="Wingdings"/>
    </w:rPr>
  </w:style>
  <w:style w:type="character" w:customStyle="1" w:styleId="WW8Num45z1">
    <w:name w:val="WW8Num45z1"/>
    <w:uiPriority w:val="99"/>
    <w:rsid w:val="00AF1BA0"/>
    <w:rPr>
      <w:rFonts w:ascii="Courier New" w:hAnsi="Courier New"/>
    </w:rPr>
  </w:style>
  <w:style w:type="character" w:customStyle="1" w:styleId="WW8Num45z2">
    <w:name w:val="WW8Num45z2"/>
    <w:uiPriority w:val="99"/>
    <w:rsid w:val="00AF1BA0"/>
    <w:rPr>
      <w:rFonts w:ascii="Wingdings" w:hAnsi="Wingdings"/>
    </w:rPr>
  </w:style>
  <w:style w:type="character" w:customStyle="1" w:styleId="WW8Num46z1">
    <w:name w:val="WW8Num46z1"/>
    <w:uiPriority w:val="99"/>
    <w:rsid w:val="00AF1BA0"/>
    <w:rPr>
      <w:rFonts w:ascii="Courier New" w:hAnsi="Courier New"/>
    </w:rPr>
  </w:style>
  <w:style w:type="character" w:customStyle="1" w:styleId="WW8Num46z2">
    <w:name w:val="WW8Num46z2"/>
    <w:uiPriority w:val="99"/>
    <w:rsid w:val="00AF1BA0"/>
    <w:rPr>
      <w:rFonts w:ascii="Wingdings" w:hAnsi="Wingdings"/>
    </w:rPr>
  </w:style>
  <w:style w:type="character" w:customStyle="1" w:styleId="WW8Num47z2">
    <w:name w:val="WW8Num47z2"/>
    <w:uiPriority w:val="99"/>
    <w:rsid w:val="00AF1BA0"/>
    <w:rPr>
      <w:rFonts w:ascii="Wingdings" w:hAnsi="Wingdings"/>
    </w:rPr>
  </w:style>
  <w:style w:type="character" w:customStyle="1" w:styleId="WW8Num47z4">
    <w:name w:val="WW8Num47z4"/>
    <w:uiPriority w:val="99"/>
    <w:rsid w:val="00AF1BA0"/>
    <w:rPr>
      <w:rFonts w:ascii="Courier New" w:hAnsi="Courier New"/>
    </w:rPr>
  </w:style>
  <w:style w:type="character" w:customStyle="1" w:styleId="WW8Num48z1">
    <w:name w:val="WW8Num48z1"/>
    <w:uiPriority w:val="99"/>
    <w:rsid w:val="00AF1BA0"/>
    <w:rPr>
      <w:rFonts w:ascii="Courier New" w:hAnsi="Courier New"/>
    </w:rPr>
  </w:style>
  <w:style w:type="character" w:customStyle="1" w:styleId="WW8Num48z2">
    <w:name w:val="WW8Num48z2"/>
    <w:uiPriority w:val="99"/>
    <w:rsid w:val="00AF1BA0"/>
    <w:rPr>
      <w:rFonts w:ascii="Wingdings" w:hAnsi="Wingdings"/>
    </w:rPr>
  </w:style>
  <w:style w:type="character" w:customStyle="1" w:styleId="WW8Num49z1">
    <w:name w:val="WW8Num49z1"/>
    <w:uiPriority w:val="99"/>
    <w:rsid w:val="00AF1BA0"/>
    <w:rPr>
      <w:rFonts w:ascii="Courier New" w:hAnsi="Courier New"/>
    </w:rPr>
  </w:style>
  <w:style w:type="character" w:customStyle="1" w:styleId="WW8Num49z2">
    <w:name w:val="WW8Num49z2"/>
    <w:uiPriority w:val="99"/>
    <w:rsid w:val="00AF1BA0"/>
    <w:rPr>
      <w:rFonts w:ascii="Wingdings" w:hAnsi="Wingdings"/>
    </w:rPr>
  </w:style>
  <w:style w:type="character" w:customStyle="1" w:styleId="WW8Num50z1">
    <w:name w:val="WW8Num50z1"/>
    <w:uiPriority w:val="99"/>
    <w:rsid w:val="00AF1BA0"/>
    <w:rPr>
      <w:rFonts w:ascii="Courier New" w:hAnsi="Courier New"/>
    </w:rPr>
  </w:style>
  <w:style w:type="character" w:customStyle="1" w:styleId="WW8Num50z2">
    <w:name w:val="WW8Num50z2"/>
    <w:uiPriority w:val="99"/>
    <w:rsid w:val="00AF1BA0"/>
    <w:rPr>
      <w:rFonts w:ascii="Wingdings" w:hAnsi="Wingdings"/>
    </w:rPr>
  </w:style>
  <w:style w:type="character" w:customStyle="1" w:styleId="WW8Num51z1">
    <w:name w:val="WW8Num51z1"/>
    <w:uiPriority w:val="99"/>
    <w:rsid w:val="00AF1BA0"/>
  </w:style>
  <w:style w:type="character" w:customStyle="1" w:styleId="WW8Num52z1">
    <w:name w:val="WW8Num52z1"/>
    <w:uiPriority w:val="99"/>
    <w:rsid w:val="00AF1BA0"/>
    <w:rPr>
      <w:rFonts w:ascii="Courier New" w:hAnsi="Courier New"/>
    </w:rPr>
  </w:style>
  <w:style w:type="character" w:customStyle="1" w:styleId="WW8Num52z2">
    <w:name w:val="WW8Num52z2"/>
    <w:uiPriority w:val="99"/>
    <w:rsid w:val="00AF1BA0"/>
    <w:rPr>
      <w:rFonts w:ascii="Wingdings" w:hAnsi="Wingdings"/>
    </w:rPr>
  </w:style>
  <w:style w:type="character" w:customStyle="1" w:styleId="WW8Num53z1">
    <w:name w:val="WW8Num53z1"/>
    <w:uiPriority w:val="99"/>
    <w:rsid w:val="00AF1BA0"/>
    <w:rPr>
      <w:rFonts w:ascii="Courier New" w:hAnsi="Courier New"/>
    </w:rPr>
  </w:style>
  <w:style w:type="character" w:customStyle="1" w:styleId="WW8Num53z2">
    <w:name w:val="WW8Num53z2"/>
    <w:uiPriority w:val="99"/>
    <w:rsid w:val="00AF1BA0"/>
    <w:rPr>
      <w:rFonts w:ascii="Wingdings" w:hAnsi="Wingdings"/>
    </w:rPr>
  </w:style>
  <w:style w:type="character" w:customStyle="1" w:styleId="WW8Num54z1">
    <w:name w:val="WW8Num54z1"/>
    <w:uiPriority w:val="99"/>
    <w:rsid w:val="00AF1BA0"/>
    <w:rPr>
      <w:rFonts w:ascii="Courier New" w:hAnsi="Courier New"/>
    </w:rPr>
  </w:style>
  <w:style w:type="character" w:customStyle="1" w:styleId="WW8Num54z2">
    <w:name w:val="WW8Num54z2"/>
    <w:uiPriority w:val="99"/>
    <w:rsid w:val="00AF1BA0"/>
    <w:rPr>
      <w:rFonts w:ascii="Wingdings" w:hAnsi="Wingdings"/>
    </w:rPr>
  </w:style>
  <w:style w:type="character" w:customStyle="1" w:styleId="WW8Num55z1">
    <w:name w:val="WW8Num55z1"/>
    <w:uiPriority w:val="99"/>
    <w:rsid w:val="00AF1BA0"/>
    <w:rPr>
      <w:rFonts w:ascii="Courier New" w:hAnsi="Courier New"/>
    </w:rPr>
  </w:style>
  <w:style w:type="character" w:customStyle="1" w:styleId="WW8Num56z2">
    <w:name w:val="WW8Num56z2"/>
    <w:uiPriority w:val="99"/>
    <w:rsid w:val="00AF1BA0"/>
    <w:rPr>
      <w:rFonts w:ascii="Wingdings" w:hAnsi="Wingdings"/>
    </w:rPr>
  </w:style>
  <w:style w:type="character" w:customStyle="1" w:styleId="WW8Num56z3">
    <w:name w:val="WW8Num56z3"/>
    <w:uiPriority w:val="99"/>
    <w:rsid w:val="00AF1BA0"/>
    <w:rPr>
      <w:rFonts w:ascii="Symbol" w:hAnsi="Symbol"/>
    </w:rPr>
  </w:style>
  <w:style w:type="character" w:customStyle="1" w:styleId="WW8Num56z4">
    <w:name w:val="WW8Num56z4"/>
    <w:uiPriority w:val="99"/>
    <w:rsid w:val="00AF1BA0"/>
    <w:rPr>
      <w:rFonts w:ascii="Courier New" w:hAnsi="Courier New"/>
    </w:rPr>
  </w:style>
  <w:style w:type="character" w:customStyle="1" w:styleId="WW8Num57z1">
    <w:name w:val="WW8Num57z1"/>
    <w:uiPriority w:val="99"/>
    <w:rsid w:val="00AF1BA0"/>
    <w:rPr>
      <w:rFonts w:ascii="Courier New" w:hAnsi="Courier New"/>
    </w:rPr>
  </w:style>
  <w:style w:type="character" w:customStyle="1" w:styleId="WW8Num57z2">
    <w:name w:val="WW8Num57z2"/>
    <w:uiPriority w:val="99"/>
    <w:rsid w:val="00AF1BA0"/>
    <w:rPr>
      <w:rFonts w:ascii="Wingdings" w:hAnsi="Wingdings"/>
    </w:rPr>
  </w:style>
  <w:style w:type="character" w:customStyle="1" w:styleId="WW8Num58z2">
    <w:name w:val="WW8Num58z2"/>
    <w:uiPriority w:val="99"/>
    <w:rsid w:val="00AF1BA0"/>
    <w:rPr>
      <w:rFonts w:ascii="Wingdings" w:hAnsi="Wingdings"/>
    </w:rPr>
  </w:style>
  <w:style w:type="character" w:customStyle="1" w:styleId="WW8Num58z3">
    <w:name w:val="WW8Num58z3"/>
    <w:uiPriority w:val="99"/>
    <w:rsid w:val="00AF1BA0"/>
    <w:rPr>
      <w:rFonts w:ascii="Symbol" w:hAnsi="Symbol"/>
    </w:rPr>
  </w:style>
  <w:style w:type="character" w:customStyle="1" w:styleId="WW8Num59z1">
    <w:name w:val="WW8Num59z1"/>
    <w:uiPriority w:val="99"/>
    <w:rsid w:val="00AF1BA0"/>
    <w:rPr>
      <w:rFonts w:ascii="Courier New" w:hAnsi="Courier New"/>
    </w:rPr>
  </w:style>
  <w:style w:type="character" w:customStyle="1" w:styleId="WW8Num59z2">
    <w:name w:val="WW8Num59z2"/>
    <w:uiPriority w:val="99"/>
    <w:rsid w:val="00AF1BA0"/>
    <w:rPr>
      <w:rFonts w:ascii="Wingdings" w:hAnsi="Wingdings"/>
    </w:rPr>
  </w:style>
  <w:style w:type="character" w:customStyle="1" w:styleId="WW8Num60z2">
    <w:name w:val="WW8Num60z2"/>
    <w:uiPriority w:val="99"/>
    <w:rsid w:val="00AF1BA0"/>
    <w:rPr>
      <w:rFonts w:ascii="Wingdings" w:hAnsi="Wingdings"/>
    </w:rPr>
  </w:style>
  <w:style w:type="character" w:customStyle="1" w:styleId="WW8Num60z3">
    <w:name w:val="WW8Num60z3"/>
    <w:uiPriority w:val="99"/>
    <w:rsid w:val="00AF1BA0"/>
    <w:rPr>
      <w:rFonts w:ascii="Symbol" w:hAnsi="Symbol"/>
    </w:rPr>
  </w:style>
  <w:style w:type="character" w:customStyle="1" w:styleId="WW8Num61z1">
    <w:name w:val="WW8Num61z1"/>
    <w:uiPriority w:val="99"/>
    <w:rsid w:val="00AF1BA0"/>
    <w:rPr>
      <w:rFonts w:ascii="Courier New" w:hAnsi="Courier New"/>
    </w:rPr>
  </w:style>
  <w:style w:type="character" w:customStyle="1" w:styleId="WW8Num61z2">
    <w:name w:val="WW8Num61z2"/>
    <w:uiPriority w:val="99"/>
    <w:rsid w:val="00AF1BA0"/>
    <w:rPr>
      <w:rFonts w:ascii="Wingdings" w:hAnsi="Wingdings"/>
    </w:rPr>
  </w:style>
  <w:style w:type="character" w:customStyle="1" w:styleId="WW8Num62z1">
    <w:name w:val="WW8Num62z1"/>
    <w:uiPriority w:val="99"/>
    <w:rsid w:val="00AF1BA0"/>
    <w:rPr>
      <w:rFonts w:ascii="Courier New" w:hAnsi="Courier New"/>
    </w:rPr>
  </w:style>
  <w:style w:type="character" w:customStyle="1" w:styleId="WW8Num62z2">
    <w:name w:val="WW8Num62z2"/>
    <w:uiPriority w:val="99"/>
    <w:rsid w:val="00AF1BA0"/>
    <w:rPr>
      <w:rFonts w:ascii="Wingdings" w:hAnsi="Wingdings"/>
    </w:rPr>
  </w:style>
  <w:style w:type="character" w:customStyle="1" w:styleId="WW8Num63z2">
    <w:name w:val="WW8Num63z2"/>
    <w:uiPriority w:val="99"/>
    <w:rsid w:val="00AF1BA0"/>
    <w:rPr>
      <w:rFonts w:ascii="Arial" w:hAnsi="Arial"/>
      <w:b/>
      <w:sz w:val="24"/>
    </w:rPr>
  </w:style>
  <w:style w:type="character" w:customStyle="1" w:styleId="WW8Num64z1">
    <w:name w:val="WW8Num64z1"/>
    <w:uiPriority w:val="99"/>
    <w:rsid w:val="00AF1BA0"/>
    <w:rPr>
      <w:rFonts w:ascii="Courier New" w:hAnsi="Courier New"/>
    </w:rPr>
  </w:style>
  <w:style w:type="character" w:customStyle="1" w:styleId="WW8Num64z2">
    <w:name w:val="WW8Num64z2"/>
    <w:uiPriority w:val="99"/>
    <w:rsid w:val="00AF1BA0"/>
    <w:rPr>
      <w:rFonts w:ascii="Wingdings" w:hAnsi="Wingdings"/>
    </w:rPr>
  </w:style>
  <w:style w:type="character" w:customStyle="1" w:styleId="WW8Num65z1">
    <w:name w:val="WW8Num65z1"/>
    <w:uiPriority w:val="99"/>
    <w:rsid w:val="00AF1BA0"/>
    <w:rPr>
      <w:rFonts w:ascii="Courier New" w:hAnsi="Courier New"/>
    </w:rPr>
  </w:style>
  <w:style w:type="character" w:customStyle="1" w:styleId="WW8Num65z2">
    <w:name w:val="WW8Num65z2"/>
    <w:uiPriority w:val="99"/>
    <w:rsid w:val="00AF1BA0"/>
    <w:rPr>
      <w:rFonts w:ascii="Wingdings" w:hAnsi="Wingdings"/>
    </w:rPr>
  </w:style>
  <w:style w:type="character" w:customStyle="1" w:styleId="WW8Num66z1">
    <w:name w:val="WW8Num66z1"/>
    <w:uiPriority w:val="99"/>
    <w:rsid w:val="00AF1BA0"/>
    <w:rPr>
      <w:rFonts w:ascii="Courier New" w:hAnsi="Courier New"/>
    </w:rPr>
  </w:style>
  <w:style w:type="character" w:customStyle="1" w:styleId="WW8Num66z2">
    <w:name w:val="WW8Num66z2"/>
    <w:uiPriority w:val="99"/>
    <w:rsid w:val="00AF1BA0"/>
    <w:rPr>
      <w:rFonts w:ascii="Wingdings" w:hAnsi="Wingdings"/>
    </w:rPr>
  </w:style>
  <w:style w:type="character" w:customStyle="1" w:styleId="WW8Num67z2">
    <w:name w:val="WW8Num67z2"/>
    <w:uiPriority w:val="99"/>
    <w:rsid w:val="00AF1BA0"/>
    <w:rPr>
      <w:rFonts w:ascii="Wingdings" w:hAnsi="Wingdings"/>
    </w:rPr>
  </w:style>
  <w:style w:type="character" w:customStyle="1" w:styleId="WW8Num67z4">
    <w:name w:val="WW8Num67z4"/>
    <w:uiPriority w:val="99"/>
    <w:rsid w:val="00AF1BA0"/>
    <w:rPr>
      <w:rFonts w:ascii="Courier New" w:hAnsi="Courier New"/>
    </w:rPr>
  </w:style>
  <w:style w:type="character" w:customStyle="1" w:styleId="WW8Num68z1">
    <w:name w:val="WW8Num68z1"/>
    <w:uiPriority w:val="99"/>
    <w:rsid w:val="00AF1BA0"/>
  </w:style>
  <w:style w:type="character" w:customStyle="1" w:styleId="WW8Num69z1">
    <w:name w:val="WW8Num69z1"/>
    <w:uiPriority w:val="99"/>
    <w:rsid w:val="00AF1BA0"/>
    <w:rPr>
      <w:rFonts w:ascii="Courier New" w:hAnsi="Courier New"/>
    </w:rPr>
  </w:style>
  <w:style w:type="character" w:customStyle="1" w:styleId="WW8Num69z2">
    <w:name w:val="WW8Num69z2"/>
    <w:uiPriority w:val="99"/>
    <w:rsid w:val="00AF1BA0"/>
    <w:rPr>
      <w:rFonts w:ascii="Wingdings" w:hAnsi="Wingdings"/>
    </w:rPr>
  </w:style>
  <w:style w:type="character" w:customStyle="1" w:styleId="WW8Num70z1">
    <w:name w:val="WW8Num70z1"/>
    <w:uiPriority w:val="99"/>
    <w:rsid w:val="00AF1BA0"/>
    <w:rPr>
      <w:rFonts w:ascii="Courier New" w:hAnsi="Courier New"/>
    </w:rPr>
  </w:style>
  <w:style w:type="character" w:customStyle="1" w:styleId="WW8Num70z2">
    <w:name w:val="WW8Num70z2"/>
    <w:uiPriority w:val="99"/>
    <w:rsid w:val="00AF1BA0"/>
    <w:rPr>
      <w:rFonts w:ascii="Wingdings" w:hAnsi="Wingdings"/>
    </w:rPr>
  </w:style>
  <w:style w:type="character" w:customStyle="1" w:styleId="Domylnaczcionkaakapitu1">
    <w:name w:val="Domyślna czcionka akapitu1"/>
    <w:uiPriority w:val="99"/>
    <w:rsid w:val="00AF1BA0"/>
  </w:style>
  <w:style w:type="character" w:customStyle="1" w:styleId="Nagwek2Znak1">
    <w:name w:val="Nagłówek 2 Znak1"/>
    <w:uiPriority w:val="99"/>
    <w:rsid w:val="00AF1BA0"/>
    <w:rPr>
      <w:rFonts w:ascii="Times New Roman" w:hAnsi="Times New Roman"/>
      <w:b/>
      <w:kern w:val="3"/>
      <w:sz w:val="24"/>
    </w:rPr>
  </w:style>
  <w:style w:type="character" w:customStyle="1" w:styleId="Nagwek3Znak">
    <w:name w:val="Nagłówek 3 Znak"/>
    <w:uiPriority w:val="9"/>
    <w:rsid w:val="00AF1BA0"/>
    <w:rPr>
      <w:rFonts w:ascii="Cambria" w:hAnsi="Cambria"/>
      <w:b/>
      <w:color w:val="4F81BD"/>
    </w:rPr>
  </w:style>
  <w:style w:type="character" w:customStyle="1" w:styleId="Nagwek4Znak">
    <w:name w:val="Nagłówek 4 Znak"/>
    <w:uiPriority w:val="99"/>
    <w:rsid w:val="00AF1BA0"/>
    <w:rPr>
      <w:rFonts w:ascii="Times New Roman" w:hAnsi="Times New Roman"/>
      <w:sz w:val="20"/>
    </w:rPr>
  </w:style>
  <w:style w:type="character" w:customStyle="1" w:styleId="Nagwek5Znak">
    <w:name w:val="Nagłówek 5 Znak"/>
    <w:uiPriority w:val="99"/>
    <w:rsid w:val="00AF1BA0"/>
    <w:rPr>
      <w:rFonts w:eastAsia="Times New Roman"/>
      <w:i/>
      <w:sz w:val="24"/>
      <w:lang w:val="pl-PL" w:eastAsia="ar-SA" w:bidi="ar-SA"/>
    </w:rPr>
  </w:style>
  <w:style w:type="character" w:customStyle="1" w:styleId="Nagwek6Znak">
    <w:name w:val="Nagłówek 6 Znak"/>
    <w:uiPriority w:val="99"/>
    <w:rsid w:val="00AF1BA0"/>
    <w:rPr>
      <w:rFonts w:eastAsia="Times New Roman"/>
      <w:i/>
      <w:sz w:val="24"/>
      <w:lang w:val="pl-PL" w:eastAsia="ar-SA" w:bidi="ar-SA"/>
    </w:rPr>
  </w:style>
  <w:style w:type="character" w:customStyle="1" w:styleId="Nagwek7Znak">
    <w:name w:val="Nagłówek 7 Znak"/>
    <w:uiPriority w:val="99"/>
    <w:rsid w:val="00AF1BA0"/>
    <w:rPr>
      <w:rFonts w:ascii="Arial" w:hAnsi="Arial"/>
      <w:sz w:val="24"/>
      <w:lang w:val="pl-PL" w:eastAsia="ar-SA" w:bidi="ar-SA"/>
    </w:rPr>
  </w:style>
  <w:style w:type="character" w:customStyle="1" w:styleId="Nagwek8Znak">
    <w:name w:val="Nagłówek 8 Znak"/>
    <w:uiPriority w:val="99"/>
    <w:rsid w:val="00AF1BA0"/>
    <w:rPr>
      <w:rFonts w:ascii="Arial" w:hAnsi="Arial"/>
      <w:i/>
      <w:sz w:val="24"/>
      <w:lang w:val="pl-PL" w:eastAsia="ar-SA" w:bidi="ar-SA"/>
    </w:rPr>
  </w:style>
  <w:style w:type="character" w:customStyle="1" w:styleId="Nagwek9Znak">
    <w:name w:val="Nagłówek 9 Znak"/>
    <w:uiPriority w:val="99"/>
    <w:rsid w:val="00AF1BA0"/>
    <w:rPr>
      <w:rFonts w:ascii="Arial" w:hAnsi="Arial"/>
      <w:b/>
      <w:i/>
      <w:sz w:val="24"/>
      <w:lang w:val="pl-PL" w:eastAsia="ar-SA" w:bidi="ar-SA"/>
    </w:rPr>
  </w:style>
  <w:style w:type="character" w:customStyle="1" w:styleId="Nagwek1Znak">
    <w:name w:val="Nagłówek 1 Znak"/>
    <w:uiPriority w:val="9"/>
    <w:rsid w:val="00AF1BA0"/>
    <w:rPr>
      <w:rFonts w:ascii="Cambria" w:hAnsi="Cambria"/>
      <w:b/>
      <w:color w:val="365F91"/>
      <w:sz w:val="28"/>
    </w:rPr>
  </w:style>
  <w:style w:type="character" w:customStyle="1" w:styleId="Nagwek2Znak">
    <w:name w:val="Nagłówek 2 Znak"/>
    <w:uiPriority w:val="9"/>
    <w:rsid w:val="00AF1BA0"/>
    <w:rPr>
      <w:rFonts w:ascii="Cambria" w:hAnsi="Cambria"/>
      <w:b/>
      <w:color w:val="4F81BD"/>
      <w:sz w:val="26"/>
    </w:rPr>
  </w:style>
  <w:style w:type="character" w:customStyle="1" w:styleId="Nagwek1Znak1">
    <w:name w:val="Nagłówek 1 Znak1"/>
    <w:uiPriority w:val="99"/>
    <w:rsid w:val="00AF1BA0"/>
    <w:rPr>
      <w:rFonts w:ascii="Times New Roman" w:hAnsi="Times New Roman"/>
      <w:b/>
      <w:caps/>
      <w:kern w:val="3"/>
      <w:sz w:val="24"/>
    </w:rPr>
  </w:style>
  <w:style w:type="character" w:customStyle="1" w:styleId="TekstdymkaZnak">
    <w:name w:val="Tekst dymka Znak"/>
    <w:uiPriority w:val="99"/>
    <w:rsid w:val="00AF1BA0"/>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rsid w:val="00AF1BA0"/>
  </w:style>
  <w:style w:type="character" w:customStyle="1" w:styleId="StopkaZnak">
    <w:name w:val="Stopka Znak"/>
    <w:uiPriority w:val="99"/>
    <w:rsid w:val="00AF1BA0"/>
  </w:style>
  <w:style w:type="character" w:customStyle="1" w:styleId="TekstprzypisukocowegoZnak">
    <w:name w:val="Tekst przypisu końcowego Znak"/>
    <w:uiPriority w:val="99"/>
    <w:rsid w:val="00AF1BA0"/>
    <w:rPr>
      <w:rFonts w:ascii="Times New Roman" w:hAnsi="Times New Roman"/>
      <w:sz w:val="20"/>
    </w:rPr>
  </w:style>
  <w:style w:type="character" w:customStyle="1" w:styleId="EndnoteSymbol">
    <w:name w:val="Endnote Symbol"/>
    <w:uiPriority w:val="99"/>
    <w:rsid w:val="00AF1BA0"/>
    <w:rPr>
      <w:position w:val="0"/>
      <w:vertAlign w:val="superscript"/>
    </w:rPr>
  </w:style>
  <w:style w:type="character" w:customStyle="1" w:styleId="FootnoteTextChar1">
    <w:name w:val="Footnote Text Char1"/>
    <w:uiPriority w:val="99"/>
    <w:rsid w:val="00AF1BA0"/>
    <w:rPr>
      <w:rFonts w:ascii="Times New Roman" w:hAnsi="Times New Roman"/>
      <w:sz w:val="20"/>
    </w:rPr>
  </w:style>
  <w:style w:type="character" w:customStyle="1" w:styleId="TekstprzypisudolnegoZnak">
    <w:name w:val="Tekst przypisu dolnego Znak"/>
    <w:uiPriority w:val="99"/>
    <w:rsid w:val="00AF1BA0"/>
  </w:style>
  <w:style w:type="character" w:customStyle="1" w:styleId="TekstprzypisudolnegoZnak1">
    <w:name w:val="Tekst przypisu dolnego Znak1"/>
    <w:uiPriority w:val="99"/>
    <w:rsid w:val="00AF1BA0"/>
    <w:rPr>
      <w:sz w:val="20"/>
    </w:rPr>
  </w:style>
  <w:style w:type="character" w:customStyle="1" w:styleId="tekstostZnak">
    <w:name w:val="tekst ost Znak"/>
    <w:uiPriority w:val="99"/>
    <w:rsid w:val="00AF1BA0"/>
    <w:rPr>
      <w:rFonts w:ascii="Arial" w:hAnsi="Arial"/>
      <w:sz w:val="24"/>
    </w:rPr>
  </w:style>
  <w:style w:type="character" w:customStyle="1" w:styleId="CommentTextChar1">
    <w:name w:val="Comment Text Char1"/>
    <w:uiPriority w:val="99"/>
    <w:rsid w:val="00AF1BA0"/>
    <w:rPr>
      <w:rFonts w:ascii="Times New Roman" w:hAnsi="Times New Roman"/>
      <w:sz w:val="20"/>
    </w:rPr>
  </w:style>
  <w:style w:type="character" w:customStyle="1" w:styleId="TekstkomentarzaZnak">
    <w:name w:val="Tekst komentarza Znak"/>
    <w:uiPriority w:val="99"/>
    <w:rsid w:val="00AF1BA0"/>
    <w:rPr>
      <w:rFonts w:eastAsia="MS Mincho"/>
      <w:lang w:val="de-DE"/>
    </w:rPr>
  </w:style>
  <w:style w:type="character" w:customStyle="1" w:styleId="TekstkomentarzaZnak1">
    <w:name w:val="Tekst komentarza Znak1"/>
    <w:uiPriority w:val="99"/>
    <w:rsid w:val="00AF1BA0"/>
    <w:rPr>
      <w:sz w:val="20"/>
    </w:rPr>
  </w:style>
  <w:style w:type="character" w:customStyle="1" w:styleId="Internetlink">
    <w:name w:val="Internet link"/>
    <w:basedOn w:val="Domylnaczcionkaakapitu"/>
    <w:uiPriority w:val="99"/>
    <w:rsid w:val="00AF1BA0"/>
    <w:rPr>
      <w:rFonts w:cs="Times New Roman"/>
      <w:color w:val="0066CC"/>
      <w:u w:val="single"/>
    </w:rPr>
  </w:style>
  <w:style w:type="character" w:customStyle="1" w:styleId="TeksttreciExact">
    <w:name w:val="Tekst treści Exact"/>
    <w:uiPriority w:val="99"/>
    <w:rsid w:val="00AF1BA0"/>
    <w:rPr>
      <w:rFonts w:ascii="Segoe UI" w:hAnsi="Segoe UI"/>
      <w:spacing w:val="5"/>
      <w:sz w:val="19"/>
      <w:u w:val="none"/>
    </w:rPr>
  </w:style>
  <w:style w:type="character" w:customStyle="1" w:styleId="Teksttreci20">
    <w:name w:val="Tekst treści (2)_"/>
    <w:uiPriority w:val="99"/>
    <w:rsid w:val="00AF1BA0"/>
    <w:rPr>
      <w:rFonts w:ascii="Verdana" w:hAnsi="Verdana"/>
      <w:b/>
      <w:sz w:val="23"/>
    </w:rPr>
  </w:style>
  <w:style w:type="character" w:customStyle="1" w:styleId="Nagwek12">
    <w:name w:val="Nagłówek #1_"/>
    <w:uiPriority w:val="99"/>
    <w:rsid w:val="00AF1BA0"/>
    <w:rPr>
      <w:rFonts w:ascii="Verdana" w:hAnsi="Verdana"/>
      <w:b/>
      <w:sz w:val="32"/>
    </w:rPr>
  </w:style>
  <w:style w:type="character" w:customStyle="1" w:styleId="Teksttreci3">
    <w:name w:val="Tekst treści (3)_"/>
    <w:uiPriority w:val="99"/>
    <w:rsid w:val="00AF1BA0"/>
    <w:rPr>
      <w:rFonts w:ascii="Verdana" w:hAnsi="Verdana"/>
      <w:sz w:val="28"/>
      <w:u w:val="none"/>
    </w:rPr>
  </w:style>
  <w:style w:type="character" w:customStyle="1" w:styleId="Teksttreci4">
    <w:name w:val="Tekst treści (4)_"/>
    <w:uiPriority w:val="99"/>
    <w:rsid w:val="00AF1BA0"/>
    <w:rPr>
      <w:rFonts w:ascii="Verdana" w:hAnsi="Verdana"/>
      <w:b/>
      <w:sz w:val="28"/>
      <w:u w:val="none"/>
    </w:rPr>
  </w:style>
  <w:style w:type="character" w:customStyle="1" w:styleId="Teksttreci">
    <w:name w:val="Tekst treści_"/>
    <w:uiPriority w:val="99"/>
    <w:rsid w:val="00AF1BA0"/>
    <w:rPr>
      <w:rFonts w:ascii="Segoe UI" w:hAnsi="Segoe UI"/>
      <w:sz w:val="21"/>
      <w:u w:val="none"/>
    </w:rPr>
  </w:style>
  <w:style w:type="character" w:customStyle="1" w:styleId="Nagweklubstopka">
    <w:name w:val="Nagłówek lub stopka_"/>
    <w:uiPriority w:val="99"/>
    <w:rsid w:val="00AF1BA0"/>
    <w:rPr>
      <w:rFonts w:ascii="Segoe UI" w:hAnsi="Segoe UI"/>
      <w:sz w:val="13"/>
      <w:u w:val="none"/>
    </w:rPr>
  </w:style>
  <w:style w:type="character" w:customStyle="1" w:styleId="NagweklubstopkaAngsanaUPC">
    <w:name w:val="Nagłówek lub stopka + AngsanaUPC"/>
    <w:uiPriority w:val="99"/>
    <w:rsid w:val="00AF1BA0"/>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sid w:val="00AF1BA0"/>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sid w:val="00AF1BA0"/>
    <w:rPr>
      <w:rFonts w:ascii="Segoe UI" w:hAnsi="Segoe UI"/>
      <w:b/>
      <w:sz w:val="21"/>
      <w:u w:val="none"/>
    </w:rPr>
  </w:style>
  <w:style w:type="character" w:customStyle="1" w:styleId="Nagwek23">
    <w:name w:val="Nagłówek #2_"/>
    <w:uiPriority w:val="99"/>
    <w:rsid w:val="00AF1BA0"/>
    <w:rPr>
      <w:rFonts w:ascii="Segoe UI" w:hAnsi="Segoe UI"/>
      <w:b/>
      <w:sz w:val="21"/>
    </w:rPr>
  </w:style>
  <w:style w:type="character" w:customStyle="1" w:styleId="Nagweklubstopka0">
    <w:name w:val="Nagłówek lub stopka"/>
    <w:uiPriority w:val="99"/>
    <w:rsid w:val="00AF1BA0"/>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sid w:val="00AF1BA0"/>
    <w:rPr>
      <w:rFonts w:ascii="Arial" w:hAnsi="Arial"/>
      <w:b/>
      <w:sz w:val="19"/>
    </w:rPr>
  </w:style>
  <w:style w:type="character" w:customStyle="1" w:styleId="TeksttreciPogrubienie">
    <w:name w:val="Tekst treści + Pogrubienie"/>
    <w:uiPriority w:val="99"/>
    <w:rsid w:val="00AF1BA0"/>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sid w:val="00AF1BA0"/>
    <w:rPr>
      <w:rFonts w:ascii="Segoe UI" w:hAnsi="Segoe UI"/>
      <w:b/>
      <w:sz w:val="21"/>
      <w:u w:val="none"/>
    </w:rPr>
  </w:style>
  <w:style w:type="character" w:customStyle="1" w:styleId="Podpistabeli0">
    <w:name w:val="Podpis tabeli"/>
    <w:uiPriority w:val="99"/>
    <w:rsid w:val="00AF1BA0"/>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sid w:val="00AF1BA0"/>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sid w:val="00AF1BA0"/>
    <w:rPr>
      <w:rFonts w:ascii="Verdana" w:hAnsi="Verdana"/>
      <w:i/>
      <w:sz w:val="19"/>
    </w:rPr>
  </w:style>
  <w:style w:type="character" w:customStyle="1" w:styleId="Podpistabeli30">
    <w:name w:val="Podpis tabeli (3)_"/>
    <w:uiPriority w:val="99"/>
    <w:rsid w:val="00AF1BA0"/>
    <w:rPr>
      <w:rFonts w:ascii="Segoe UI" w:hAnsi="Segoe UI"/>
      <w:sz w:val="21"/>
    </w:rPr>
  </w:style>
  <w:style w:type="character" w:customStyle="1" w:styleId="Podpistabeli3Pogrubienie">
    <w:name w:val="Podpis tabeli (3) + Pogrubienie"/>
    <w:uiPriority w:val="99"/>
    <w:rsid w:val="00AF1BA0"/>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sid w:val="00AF1BA0"/>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sid w:val="00AF1BA0"/>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sid w:val="00AF1BA0"/>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sid w:val="00AF1BA0"/>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sid w:val="00AF1BA0"/>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sid w:val="00AF1BA0"/>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sid w:val="00AF1BA0"/>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sid w:val="00AF1BA0"/>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sid w:val="00AF1BA0"/>
    <w:rPr>
      <w:rFonts w:ascii="Segoe UI" w:hAnsi="Segoe UI"/>
      <w:b/>
      <w:color w:val="000000"/>
      <w:spacing w:val="0"/>
      <w:w w:val="100"/>
      <w:position w:val="0"/>
      <w:sz w:val="21"/>
      <w:vertAlign w:val="baseline"/>
    </w:rPr>
  </w:style>
  <w:style w:type="character" w:customStyle="1" w:styleId="Teksttreci50">
    <w:name w:val="Tekst treści (5)"/>
    <w:uiPriority w:val="99"/>
    <w:rsid w:val="00AF1BA0"/>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sid w:val="00AF1BA0"/>
    <w:rPr>
      <w:rFonts w:ascii="Verdana" w:hAnsi="Verdana"/>
      <w:i/>
      <w:sz w:val="19"/>
    </w:rPr>
  </w:style>
  <w:style w:type="character" w:customStyle="1" w:styleId="Teksttreci10pt">
    <w:name w:val="Tekst treści + 10 pt"/>
    <w:uiPriority w:val="99"/>
    <w:rsid w:val="00AF1BA0"/>
    <w:rPr>
      <w:rFonts w:ascii="Segoe UI" w:hAnsi="Segoe UI"/>
      <w:color w:val="000000"/>
      <w:spacing w:val="0"/>
      <w:w w:val="100"/>
      <w:position w:val="0"/>
      <w:sz w:val="20"/>
      <w:u w:val="none"/>
      <w:vertAlign w:val="baseline"/>
    </w:rPr>
  </w:style>
  <w:style w:type="character" w:customStyle="1" w:styleId="Teksttreci80">
    <w:name w:val="Tekst treści (8)_"/>
    <w:uiPriority w:val="99"/>
    <w:rsid w:val="00AF1BA0"/>
    <w:rPr>
      <w:rFonts w:ascii="Verdana" w:hAnsi="Verdana"/>
      <w:sz w:val="15"/>
    </w:rPr>
  </w:style>
  <w:style w:type="character" w:customStyle="1" w:styleId="Teksttreci8SegoeUI">
    <w:name w:val="Tekst treści (8) + Segoe UI"/>
    <w:uiPriority w:val="99"/>
    <w:rsid w:val="00AF1BA0"/>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sid w:val="00AF1BA0"/>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sid w:val="00AF1BA0"/>
    <w:rPr>
      <w:rFonts w:ascii="Verdana" w:hAnsi="Verdana"/>
    </w:rPr>
  </w:style>
  <w:style w:type="character" w:customStyle="1" w:styleId="Spistreci2Znak">
    <w:name w:val="Spis treści 2 Znak"/>
    <w:uiPriority w:val="99"/>
    <w:rsid w:val="00AF1BA0"/>
    <w:rPr>
      <w:rFonts w:ascii="Segoe UI" w:hAnsi="Segoe UI"/>
      <w:sz w:val="21"/>
    </w:rPr>
  </w:style>
  <w:style w:type="character" w:customStyle="1" w:styleId="Spistreci20">
    <w:name w:val="Spis treści (2)_"/>
    <w:uiPriority w:val="99"/>
    <w:rsid w:val="00AF1BA0"/>
    <w:rPr>
      <w:rFonts w:ascii="Segoe UI" w:hAnsi="Segoe UI"/>
      <w:b/>
      <w:sz w:val="21"/>
    </w:rPr>
  </w:style>
  <w:style w:type="character" w:customStyle="1" w:styleId="Nagwek41">
    <w:name w:val="Nagłówek #4_"/>
    <w:uiPriority w:val="99"/>
    <w:rsid w:val="00AF1BA0"/>
    <w:rPr>
      <w:rFonts w:ascii="Segoe UI" w:hAnsi="Segoe UI"/>
      <w:b/>
      <w:sz w:val="21"/>
    </w:rPr>
  </w:style>
  <w:style w:type="character" w:customStyle="1" w:styleId="Teksttreci71">
    <w:name w:val="Tekst treści + 7"/>
    <w:uiPriority w:val="99"/>
    <w:rsid w:val="00AF1BA0"/>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sid w:val="00AF1BA0"/>
    <w:rPr>
      <w:rFonts w:ascii="Segoe UI" w:hAnsi="Segoe UI"/>
      <w:sz w:val="15"/>
      <w:u w:val="none"/>
    </w:rPr>
  </w:style>
  <w:style w:type="character" w:customStyle="1" w:styleId="Podpisobrazu0">
    <w:name w:val="Podpis obrazu"/>
    <w:uiPriority w:val="99"/>
    <w:rsid w:val="00AF1BA0"/>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sid w:val="00AF1BA0"/>
    <w:rPr>
      <w:rFonts w:ascii="Segoe UI" w:hAnsi="Segoe UI"/>
      <w:b/>
      <w:spacing w:val="6"/>
      <w:sz w:val="19"/>
      <w:u w:val="none"/>
    </w:rPr>
  </w:style>
  <w:style w:type="character" w:customStyle="1" w:styleId="PodpistabeliOdstpy0ptExact">
    <w:name w:val="Podpis tabeli + Odstępy 0 pt Exact"/>
    <w:uiPriority w:val="99"/>
    <w:rsid w:val="00AF1BA0"/>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sid w:val="00AF1BA0"/>
    <w:rPr>
      <w:rFonts w:ascii="Segoe UI" w:hAnsi="Segoe UI"/>
      <w:spacing w:val="5"/>
      <w:sz w:val="19"/>
      <w:u w:val="none"/>
    </w:rPr>
  </w:style>
  <w:style w:type="character" w:customStyle="1" w:styleId="Nagwek220">
    <w:name w:val="Nagłówek #2 (2)_"/>
    <w:uiPriority w:val="99"/>
    <w:rsid w:val="00AF1BA0"/>
    <w:rPr>
      <w:rFonts w:ascii="Verdana" w:hAnsi="Verdana"/>
      <w:b/>
      <w:sz w:val="28"/>
    </w:rPr>
  </w:style>
  <w:style w:type="character" w:customStyle="1" w:styleId="Nagwek31">
    <w:name w:val="Nagłówek #3_"/>
    <w:uiPriority w:val="99"/>
    <w:rsid w:val="00AF1BA0"/>
    <w:rPr>
      <w:rFonts w:ascii="Verdana" w:hAnsi="Verdana"/>
      <w:sz w:val="28"/>
    </w:rPr>
  </w:style>
  <w:style w:type="character" w:customStyle="1" w:styleId="Teksttreci40">
    <w:name w:val="Tekst treści (4)"/>
    <w:uiPriority w:val="99"/>
    <w:rsid w:val="00AF1BA0"/>
    <w:rPr>
      <w:rFonts w:ascii="Verdana" w:hAnsi="Verdana"/>
      <w:b/>
      <w:color w:val="000000"/>
      <w:spacing w:val="0"/>
      <w:w w:val="100"/>
      <w:position w:val="0"/>
      <w:sz w:val="28"/>
      <w:u w:val="none"/>
      <w:vertAlign w:val="baseline"/>
      <w:lang w:val="pl-PL"/>
    </w:rPr>
  </w:style>
  <w:style w:type="character" w:customStyle="1" w:styleId="Nagwek51">
    <w:name w:val="Nagłówek #5_"/>
    <w:uiPriority w:val="99"/>
    <w:rsid w:val="00AF1BA0"/>
    <w:rPr>
      <w:rFonts w:ascii="Times New Roman" w:hAnsi="Times New Roman"/>
      <w:b/>
      <w:sz w:val="21"/>
    </w:rPr>
  </w:style>
  <w:style w:type="character" w:customStyle="1" w:styleId="NagweklubstopkaTimesNewRoman">
    <w:name w:val="Nagłówek lub stopka + Times New Roman"/>
    <w:uiPriority w:val="99"/>
    <w:rsid w:val="00AF1BA0"/>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sid w:val="00AF1BA0"/>
    <w:rPr>
      <w:rFonts w:ascii="Times New Roman" w:hAnsi="Times New Roman"/>
      <w:sz w:val="21"/>
      <w:u w:val="none"/>
    </w:rPr>
  </w:style>
  <w:style w:type="character" w:customStyle="1" w:styleId="Teksttreci110">
    <w:name w:val="Tekst treści (11)_"/>
    <w:uiPriority w:val="99"/>
    <w:rsid w:val="00AF1BA0"/>
    <w:rPr>
      <w:rFonts w:ascii="Times New Roman" w:hAnsi="Times New Roman"/>
      <w:b/>
      <w:sz w:val="21"/>
    </w:rPr>
  </w:style>
  <w:style w:type="character" w:customStyle="1" w:styleId="Nagwek5Odstpy2pt">
    <w:name w:val="Nagłówek #5 + Odstępy 2 pt"/>
    <w:uiPriority w:val="99"/>
    <w:rsid w:val="00AF1BA0"/>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sid w:val="00AF1BA0"/>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sid w:val="00AF1BA0"/>
    <w:rPr>
      <w:rFonts w:cs="Times New Roman"/>
      <w:b/>
      <w:bCs/>
    </w:rPr>
  </w:style>
  <w:style w:type="character" w:customStyle="1" w:styleId="Podpistabeli40">
    <w:name w:val="Podpis tabeli (4)_"/>
    <w:uiPriority w:val="99"/>
    <w:rsid w:val="00AF1BA0"/>
    <w:rPr>
      <w:rFonts w:ascii="Times New Roman" w:hAnsi="Times New Roman"/>
      <w:sz w:val="14"/>
    </w:rPr>
  </w:style>
  <w:style w:type="character" w:customStyle="1" w:styleId="Teksttreci10Maelitery">
    <w:name w:val="Tekst treści (10) + Małe litery"/>
    <w:uiPriority w:val="99"/>
    <w:rsid w:val="00AF1BA0"/>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sid w:val="00AF1BA0"/>
    <w:rPr>
      <w:rFonts w:ascii="Times New Roman" w:hAnsi="Times New Roman"/>
      <w:b/>
      <w:sz w:val="21"/>
      <w:u w:val="none"/>
    </w:rPr>
  </w:style>
  <w:style w:type="character" w:customStyle="1" w:styleId="TeksttreciTimesNewRoman">
    <w:name w:val="Tekst treści + Times New Roman"/>
    <w:uiPriority w:val="99"/>
    <w:rsid w:val="00AF1BA0"/>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sid w:val="00AF1BA0"/>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sid w:val="00AF1BA0"/>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sid w:val="00AF1BA0"/>
    <w:rPr>
      <w:rFonts w:ascii="Times New Roman" w:hAnsi="Times New Roman"/>
      <w:b/>
      <w:spacing w:val="4"/>
      <w:sz w:val="19"/>
      <w:u w:val="none"/>
    </w:rPr>
  </w:style>
  <w:style w:type="character" w:customStyle="1" w:styleId="Teksttreci10Exact">
    <w:name w:val="Tekst treści (10) Exact"/>
    <w:uiPriority w:val="99"/>
    <w:rsid w:val="00AF1BA0"/>
    <w:rPr>
      <w:rFonts w:ascii="Times New Roman" w:hAnsi="Times New Roman"/>
      <w:spacing w:val="4"/>
      <w:sz w:val="19"/>
      <w:u w:val="none"/>
    </w:rPr>
  </w:style>
  <w:style w:type="character" w:customStyle="1" w:styleId="Teksttreci120">
    <w:name w:val="Tekst treści (12)_"/>
    <w:uiPriority w:val="99"/>
    <w:rsid w:val="00AF1BA0"/>
    <w:rPr>
      <w:rFonts w:ascii="Times New Roman" w:hAnsi="Times New Roman"/>
      <w:sz w:val="23"/>
    </w:rPr>
  </w:style>
  <w:style w:type="character" w:customStyle="1" w:styleId="Teksttreci13">
    <w:name w:val="Tekst treści (13)_"/>
    <w:uiPriority w:val="99"/>
    <w:rsid w:val="00AF1BA0"/>
    <w:rPr>
      <w:rFonts w:ascii="Times New Roman" w:hAnsi="Times New Roman"/>
      <w:sz w:val="16"/>
      <w:u w:val="none"/>
    </w:rPr>
  </w:style>
  <w:style w:type="character" w:customStyle="1" w:styleId="Teksttreci130">
    <w:name w:val="Tekst treści (13)"/>
    <w:uiPriority w:val="99"/>
    <w:rsid w:val="00AF1BA0"/>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sid w:val="00AF1BA0"/>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sid w:val="00AF1BA0"/>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sid w:val="00AF1BA0"/>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sid w:val="00AF1BA0"/>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sid w:val="00AF1BA0"/>
    <w:rPr>
      <w:rFonts w:ascii="Corbel" w:hAnsi="Corbel"/>
      <w:color w:val="000000"/>
      <w:spacing w:val="0"/>
      <w:w w:val="100"/>
      <w:position w:val="0"/>
      <w:sz w:val="14"/>
      <w:u w:val="none"/>
      <w:vertAlign w:val="baseline"/>
    </w:rPr>
  </w:style>
  <w:style w:type="character" w:customStyle="1" w:styleId="Podpistabeli50">
    <w:name w:val="Podpis tabeli (5)"/>
    <w:uiPriority w:val="99"/>
    <w:rsid w:val="00AF1BA0"/>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sid w:val="00AF1BA0"/>
    <w:rPr>
      <w:rFonts w:ascii="Times New Roman" w:hAnsi="Times New Roman"/>
      <w:sz w:val="21"/>
    </w:rPr>
  </w:style>
  <w:style w:type="character" w:customStyle="1" w:styleId="Podpistabeli6Pogrubienie">
    <w:name w:val="Podpis tabeli (6) + Pogrubienie"/>
    <w:uiPriority w:val="99"/>
    <w:rsid w:val="00AF1BA0"/>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sid w:val="00AF1BA0"/>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sid w:val="00AF1BA0"/>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sid w:val="00AF1BA0"/>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sid w:val="00AF1BA0"/>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sid w:val="00AF1BA0"/>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sid w:val="00AF1BA0"/>
    <w:rPr>
      <w:rFonts w:ascii="Times New Roman" w:hAnsi="Times New Roman"/>
      <w:sz w:val="24"/>
    </w:rPr>
  </w:style>
  <w:style w:type="character" w:customStyle="1" w:styleId="Nagwek3Znak1">
    <w:name w:val="Nagłówek 3 Znak1"/>
    <w:uiPriority w:val="99"/>
    <w:rsid w:val="00AF1BA0"/>
    <w:rPr>
      <w:b/>
      <w:sz w:val="26"/>
    </w:rPr>
  </w:style>
  <w:style w:type="character" w:styleId="Numerstrony">
    <w:name w:val="page number"/>
    <w:basedOn w:val="Domylnaczcionkaakapitu"/>
    <w:rsid w:val="00AF1BA0"/>
    <w:rPr>
      <w:rFonts w:ascii="Arial" w:hAnsi="Arial" w:cs="Times New Roman"/>
      <w:i/>
      <w:sz w:val="20"/>
    </w:rPr>
  </w:style>
  <w:style w:type="character" w:customStyle="1" w:styleId="ZnakZnak">
    <w:name w:val="Znak Znak"/>
    <w:uiPriority w:val="99"/>
    <w:rsid w:val="00AF1BA0"/>
    <w:rPr>
      <w:rFonts w:ascii="Arial" w:hAnsi="Arial"/>
      <w:sz w:val="24"/>
      <w:lang w:val="pl-PL" w:eastAsia="ar-SA" w:bidi="ar-SA"/>
    </w:rPr>
  </w:style>
  <w:style w:type="character" w:customStyle="1" w:styleId="11PogrubienieZnakZnak">
    <w:name w:val="1.1. Pogrubienie Znak Znak"/>
    <w:uiPriority w:val="99"/>
    <w:rsid w:val="00AF1BA0"/>
    <w:rPr>
      <w:b/>
      <w:sz w:val="24"/>
      <w:lang w:val="pl-PL" w:eastAsia="ar-SA" w:bidi="ar-SA"/>
    </w:rPr>
  </w:style>
  <w:style w:type="character" w:customStyle="1" w:styleId="normalny3Znak">
    <w:name w:val="normalny 3 Znak"/>
    <w:uiPriority w:val="99"/>
    <w:rsid w:val="00AF1BA0"/>
    <w:rPr>
      <w:sz w:val="24"/>
      <w:lang w:val="pl-PL" w:eastAsia="ar-SA" w:bidi="ar-SA"/>
    </w:rPr>
  </w:style>
  <w:style w:type="character" w:customStyle="1" w:styleId="Normal12Znak">
    <w:name w:val="Normal 12 Znak"/>
    <w:uiPriority w:val="99"/>
    <w:rsid w:val="00AF1BA0"/>
    <w:rPr>
      <w:sz w:val="24"/>
      <w:lang w:val="pl-PL" w:eastAsia="ar-SA" w:bidi="ar-SA"/>
    </w:rPr>
  </w:style>
  <w:style w:type="character" w:customStyle="1" w:styleId="Normal1Znak">
    <w:name w:val="Normal 1 Znak"/>
    <w:uiPriority w:val="99"/>
    <w:rsid w:val="00AF1BA0"/>
    <w:rPr>
      <w:sz w:val="24"/>
      <w:lang w:val="pl-PL" w:eastAsia="ar-SA" w:bidi="ar-SA"/>
    </w:rPr>
  </w:style>
  <w:style w:type="character" w:customStyle="1" w:styleId="ZnakZnak2">
    <w:name w:val="Znak Znak2"/>
    <w:uiPriority w:val="99"/>
    <w:rsid w:val="00AF1BA0"/>
    <w:rPr>
      <w:b/>
      <w:kern w:val="3"/>
      <w:sz w:val="24"/>
      <w:lang w:val="pl-PL" w:eastAsia="ar-SA" w:bidi="ar-SA"/>
    </w:rPr>
  </w:style>
  <w:style w:type="character" w:customStyle="1" w:styleId="ZnakZnak1">
    <w:name w:val="Znak Znak1"/>
    <w:uiPriority w:val="99"/>
    <w:rsid w:val="00AF1BA0"/>
    <w:rPr>
      <w:b/>
      <w:sz w:val="26"/>
      <w:lang w:val="pl-PL" w:eastAsia="ar-SA" w:bidi="ar-SA"/>
    </w:rPr>
  </w:style>
  <w:style w:type="character" w:customStyle="1" w:styleId="normalny3ZnakZnak1">
    <w:name w:val="normalny 3 Znak Znak1"/>
    <w:uiPriority w:val="99"/>
    <w:rsid w:val="00AF1BA0"/>
    <w:rPr>
      <w:sz w:val="24"/>
      <w:lang w:val="pl-PL" w:eastAsia="ar-SA" w:bidi="ar-SA"/>
    </w:rPr>
  </w:style>
  <w:style w:type="character" w:customStyle="1" w:styleId="TekstpodstawowyZnak">
    <w:name w:val="Tekst podstawowy Znak"/>
    <w:link w:val="Tekstpodstawowy"/>
    <w:rsid w:val="00AF1BA0"/>
    <w:rPr>
      <w:rFonts w:ascii="Times New Roman" w:hAnsi="Times New Roman"/>
      <w:sz w:val="24"/>
    </w:rPr>
  </w:style>
  <w:style w:type="character" w:customStyle="1" w:styleId="TabelaZnak">
    <w:name w:val="Tabela Znak"/>
    <w:uiPriority w:val="99"/>
    <w:rsid w:val="00AF1BA0"/>
    <w:rPr>
      <w:sz w:val="24"/>
      <w:lang w:val="pl-PL" w:eastAsia="ar-SA" w:bidi="ar-SA"/>
    </w:rPr>
  </w:style>
  <w:style w:type="character" w:customStyle="1" w:styleId="Styl1Znak">
    <w:name w:val="Styl1 Znak"/>
    <w:uiPriority w:val="99"/>
    <w:rsid w:val="00AF1BA0"/>
    <w:rPr>
      <w:rFonts w:ascii="Arial" w:hAnsi="Arial"/>
      <w:sz w:val="24"/>
      <w:lang w:val="pl-PL" w:eastAsia="ar-SA" w:bidi="ar-SA"/>
    </w:rPr>
  </w:style>
  <w:style w:type="character" w:customStyle="1" w:styleId="spelle">
    <w:name w:val="spelle"/>
    <w:uiPriority w:val="99"/>
    <w:rsid w:val="00AF1BA0"/>
  </w:style>
  <w:style w:type="character" w:customStyle="1" w:styleId="normalny0Znak">
    <w:name w:val="normalny 0 Znak"/>
    <w:uiPriority w:val="99"/>
    <w:rsid w:val="00AF1BA0"/>
    <w:rPr>
      <w:sz w:val="24"/>
      <w:lang w:val="pl-PL" w:eastAsia="ar-SA" w:bidi="ar-SA"/>
    </w:rPr>
  </w:style>
  <w:style w:type="character" w:customStyle="1" w:styleId="StylPierwszywiersz05cmZnak">
    <w:name w:val="Styl Pierwszy wiersz:  05 cm Znak"/>
    <w:uiPriority w:val="99"/>
    <w:rsid w:val="00AF1BA0"/>
    <w:rPr>
      <w:sz w:val="24"/>
      <w:lang w:val="pl-PL" w:eastAsia="ar-SA" w:bidi="ar-SA"/>
    </w:rPr>
  </w:style>
  <w:style w:type="character" w:customStyle="1" w:styleId="StylPierwszywiersz1cmZnak">
    <w:name w:val="Styl Pierwszy wiersz:  1 cm Znak"/>
    <w:uiPriority w:val="99"/>
    <w:rsid w:val="00AF1BA0"/>
    <w:rPr>
      <w:lang w:val="pl-PL" w:eastAsia="ar-SA" w:bidi="ar-SA"/>
    </w:rPr>
  </w:style>
  <w:style w:type="character" w:customStyle="1" w:styleId="11Normal1Znak">
    <w:name w:val="1.1. Normal 1 Znak"/>
    <w:uiPriority w:val="99"/>
    <w:rsid w:val="00AF1BA0"/>
    <w:rPr>
      <w:sz w:val="24"/>
      <w:lang w:val="pl-PL" w:eastAsia="ar-SA" w:bidi="ar-SA"/>
    </w:rPr>
  </w:style>
  <w:style w:type="character" w:customStyle="1" w:styleId="Styl11Normal1PogrubienieZnak">
    <w:name w:val="Styl 1.1. Normal 1 + Pogrubienie Znak"/>
    <w:uiPriority w:val="99"/>
    <w:rsid w:val="00AF1BA0"/>
    <w:rPr>
      <w:b/>
      <w:sz w:val="24"/>
      <w:lang w:val="pl-PL" w:eastAsia="ar-SA" w:bidi="ar-SA"/>
    </w:rPr>
  </w:style>
  <w:style w:type="character" w:customStyle="1" w:styleId="StylWyjustowanyZnak">
    <w:name w:val="Styl Wyjustowany Znak"/>
    <w:uiPriority w:val="99"/>
    <w:rsid w:val="00AF1BA0"/>
    <w:rPr>
      <w:lang w:val="pl-PL" w:eastAsia="ar-SA" w:bidi="ar-SA"/>
    </w:rPr>
  </w:style>
  <w:style w:type="character" w:customStyle="1" w:styleId="TekstZnak">
    <w:name w:val="Tekst Znak"/>
    <w:uiPriority w:val="99"/>
    <w:rsid w:val="00AF1BA0"/>
    <w:rPr>
      <w:sz w:val="24"/>
      <w:lang w:val="pl-PL" w:eastAsia="ar-SA" w:bidi="ar-SA"/>
    </w:rPr>
  </w:style>
  <w:style w:type="character" w:customStyle="1" w:styleId="ZwrotpoegnalnyZnak">
    <w:name w:val="Zwrot pożegnalny Znak"/>
    <w:uiPriority w:val="99"/>
    <w:rsid w:val="00AF1BA0"/>
    <w:rPr>
      <w:rFonts w:ascii="Times New Roman" w:hAnsi="Times New Roman"/>
      <w:sz w:val="24"/>
    </w:rPr>
  </w:style>
  <w:style w:type="character" w:customStyle="1" w:styleId="Tekstpodstawowy2Znak">
    <w:name w:val="Tekst podstawowy 2 Znak"/>
    <w:uiPriority w:val="99"/>
    <w:rsid w:val="00AF1BA0"/>
    <w:rPr>
      <w:rFonts w:ascii="Times New Roman" w:hAnsi="Times New Roman"/>
      <w:sz w:val="24"/>
    </w:rPr>
  </w:style>
  <w:style w:type="character" w:customStyle="1" w:styleId="ZwykytekstZnak">
    <w:name w:val="Zwykły tekst Znak"/>
    <w:link w:val="Zwykytekst"/>
    <w:rsid w:val="00AF1BA0"/>
    <w:rPr>
      <w:rFonts w:ascii="Courier New" w:hAnsi="Courier New"/>
      <w:sz w:val="24"/>
    </w:rPr>
  </w:style>
  <w:style w:type="character" w:customStyle="1" w:styleId="norm12Znak">
    <w:name w:val="norm 12 Znak"/>
    <w:basedOn w:val="StylWyjustowanyZnak"/>
    <w:uiPriority w:val="99"/>
    <w:rsid w:val="00AF1BA0"/>
    <w:rPr>
      <w:rFonts w:cs="Arial"/>
      <w:bCs/>
      <w:iCs/>
      <w:lang w:val="pl-PL" w:eastAsia="ar-SA" w:bidi="ar-SA"/>
    </w:rPr>
  </w:style>
  <w:style w:type="character" w:customStyle="1" w:styleId="NORM0Znak">
    <w:name w:val="NORM 0 Znak"/>
    <w:uiPriority w:val="99"/>
    <w:rsid w:val="00AF1BA0"/>
    <w:rPr>
      <w:sz w:val="24"/>
      <w:lang w:val="pl-PL" w:eastAsia="ar-SA" w:bidi="ar-SA"/>
    </w:rPr>
  </w:style>
  <w:style w:type="character" w:customStyle="1" w:styleId="StylNagwek2PogrubienieZnak">
    <w:name w:val="Styl Nagłówek 2 + Pogrubienie Znak"/>
    <w:uiPriority w:val="99"/>
    <w:rsid w:val="00AF1BA0"/>
    <w:rPr>
      <w:rFonts w:ascii="Cambria" w:hAnsi="Cambria"/>
      <w:b/>
      <w:color w:val="4F81BD"/>
      <w:kern w:val="3"/>
      <w:sz w:val="24"/>
      <w:lang w:val="pl-PL" w:eastAsia="ar-SA" w:bidi="ar-SA"/>
    </w:rPr>
  </w:style>
  <w:style w:type="character" w:customStyle="1" w:styleId="DataZnak">
    <w:name w:val="Data Znak"/>
    <w:uiPriority w:val="99"/>
    <w:rsid w:val="00AF1BA0"/>
    <w:rPr>
      <w:rFonts w:ascii="Times New Roman" w:hAnsi="Times New Roman"/>
      <w:sz w:val="24"/>
    </w:rPr>
  </w:style>
  <w:style w:type="character" w:customStyle="1" w:styleId="normalZnak">
    <w:name w:val="normal Znak"/>
    <w:uiPriority w:val="99"/>
    <w:rsid w:val="00AF1BA0"/>
    <w:rPr>
      <w:sz w:val="24"/>
    </w:rPr>
  </w:style>
  <w:style w:type="character" w:customStyle="1" w:styleId="StylPogrubienie">
    <w:name w:val="Styl Pogrubienie"/>
    <w:uiPriority w:val="99"/>
    <w:rsid w:val="00AF1BA0"/>
    <w:rPr>
      <w:b/>
    </w:rPr>
  </w:style>
  <w:style w:type="character" w:customStyle="1" w:styleId="Tekstpodstawowywcity3Znak">
    <w:name w:val="Tekst podstawowy wcięty 3 Znak"/>
    <w:link w:val="Tekstpodstawowywcity3"/>
    <w:rsid w:val="00AF1BA0"/>
    <w:rPr>
      <w:rFonts w:ascii="Times New Roman" w:hAnsi="Times New Roman"/>
      <w:sz w:val="16"/>
    </w:rPr>
  </w:style>
  <w:style w:type="character" w:customStyle="1" w:styleId="DocumentMapChar">
    <w:name w:val="Document Map Char"/>
    <w:uiPriority w:val="99"/>
    <w:rsid w:val="00AF1BA0"/>
    <w:rPr>
      <w:rFonts w:ascii="Tahoma" w:hAnsi="Tahoma"/>
      <w:sz w:val="20"/>
    </w:rPr>
  </w:style>
  <w:style w:type="character" w:customStyle="1" w:styleId="MapadokumentuZnak">
    <w:name w:val="Mapa dokumentu Znak"/>
    <w:uiPriority w:val="99"/>
    <w:rsid w:val="00AF1BA0"/>
    <w:rPr>
      <w:rFonts w:ascii="Times New Roman" w:hAnsi="Times New Roman"/>
      <w:sz w:val="2"/>
    </w:rPr>
  </w:style>
  <w:style w:type="character" w:customStyle="1" w:styleId="MapadokumentuZnak1">
    <w:name w:val="Mapa dokumentu Znak1"/>
    <w:uiPriority w:val="99"/>
    <w:rsid w:val="00AF1BA0"/>
    <w:rPr>
      <w:rFonts w:ascii="Tahoma" w:hAnsi="Tahoma"/>
      <w:sz w:val="16"/>
    </w:rPr>
  </w:style>
  <w:style w:type="character" w:customStyle="1" w:styleId="StylNormalny1210ptNiePogrubienieZnak">
    <w:name w:val="Styl Normalny 12 + 10 pt Nie Pogrubienie Znak"/>
    <w:uiPriority w:val="99"/>
    <w:rsid w:val="00AF1BA0"/>
    <w:rPr>
      <w:b/>
      <w:sz w:val="24"/>
    </w:rPr>
  </w:style>
  <w:style w:type="character" w:styleId="UyteHipercze">
    <w:name w:val="FollowedHyperlink"/>
    <w:basedOn w:val="Domylnaczcionkaakapitu"/>
    <w:uiPriority w:val="99"/>
    <w:rsid w:val="00AF1BA0"/>
    <w:rPr>
      <w:rFonts w:cs="Times New Roman"/>
      <w:color w:val="800080"/>
      <w:u w:val="single"/>
    </w:rPr>
  </w:style>
  <w:style w:type="character" w:customStyle="1" w:styleId="Tekstpodstawowy3Znak">
    <w:name w:val="Tekst podstawowy 3 Znak"/>
    <w:uiPriority w:val="99"/>
    <w:rsid w:val="00AF1BA0"/>
    <w:rPr>
      <w:rFonts w:ascii="Times New Roman" w:hAnsi="Times New Roman"/>
      <w:sz w:val="16"/>
    </w:rPr>
  </w:style>
  <w:style w:type="character" w:customStyle="1" w:styleId="FootnoteSymbol">
    <w:name w:val="Footnote Symbol"/>
    <w:uiPriority w:val="99"/>
    <w:rsid w:val="00AF1BA0"/>
    <w:rPr>
      <w:position w:val="0"/>
      <w:vertAlign w:val="superscript"/>
    </w:rPr>
  </w:style>
  <w:style w:type="character" w:customStyle="1" w:styleId="Tekstpodstawowywcity2Znak">
    <w:name w:val="Tekst podstawowy wcięty 2 Znak"/>
    <w:uiPriority w:val="99"/>
    <w:rsid w:val="00AF1BA0"/>
    <w:rPr>
      <w:rFonts w:ascii="Times New Roman" w:hAnsi="Times New Roman"/>
      <w:sz w:val="24"/>
    </w:rPr>
  </w:style>
  <w:style w:type="character" w:customStyle="1" w:styleId="Wyrnieniedelikatne1">
    <w:name w:val="Wyróżnienie delikatne1"/>
    <w:uiPriority w:val="99"/>
    <w:rsid w:val="00AF1BA0"/>
    <w:rPr>
      <w:i/>
      <w:color w:val="808080"/>
    </w:rPr>
  </w:style>
  <w:style w:type="character" w:customStyle="1" w:styleId="ZnakZnak3">
    <w:name w:val="Znak Znak3"/>
    <w:uiPriority w:val="99"/>
    <w:rsid w:val="00AF1BA0"/>
    <w:rPr>
      <w:b/>
      <w:sz w:val="26"/>
      <w:lang w:val="pl-PL"/>
    </w:rPr>
  </w:style>
  <w:style w:type="character" w:customStyle="1" w:styleId="Nagwek2ZnakZnak">
    <w:name w:val="Nagłówek 2 Znak Znak"/>
    <w:uiPriority w:val="99"/>
    <w:rsid w:val="00AF1BA0"/>
    <w:rPr>
      <w:b/>
      <w:kern w:val="3"/>
      <w:sz w:val="24"/>
      <w:lang w:val="pl-PL"/>
    </w:rPr>
  </w:style>
  <w:style w:type="character" w:customStyle="1" w:styleId="Nagwek1ZnakZnak">
    <w:name w:val="Nagłówek 1 Znak Znak"/>
    <w:uiPriority w:val="99"/>
    <w:rsid w:val="00AF1BA0"/>
    <w:rPr>
      <w:b/>
      <w:caps/>
      <w:kern w:val="3"/>
      <w:lang w:val="pl-PL"/>
    </w:rPr>
  </w:style>
  <w:style w:type="character" w:customStyle="1" w:styleId="Odwoaniedokomentarza1">
    <w:name w:val="Odwołanie do komentarza1"/>
    <w:uiPriority w:val="99"/>
    <w:rsid w:val="00AF1BA0"/>
    <w:rPr>
      <w:sz w:val="16"/>
    </w:rPr>
  </w:style>
  <w:style w:type="character" w:customStyle="1" w:styleId="TematkomentarzaZnak">
    <w:name w:val="Temat komentarza Znak"/>
    <w:uiPriority w:val="99"/>
    <w:rsid w:val="00AF1BA0"/>
    <w:rPr>
      <w:rFonts w:ascii="Arial" w:hAnsi="Arial"/>
      <w:b/>
      <w:sz w:val="20"/>
    </w:rPr>
  </w:style>
  <w:style w:type="character" w:customStyle="1" w:styleId="StylNagwek1Po0ptZnak">
    <w:name w:val="Styl Nagłówek 1 + Po:  0 pt Znak"/>
    <w:uiPriority w:val="99"/>
    <w:rsid w:val="00AF1BA0"/>
    <w:rPr>
      <w:rFonts w:ascii="Arial" w:hAnsi="Arial"/>
      <w:b/>
      <w:caps/>
      <w:kern w:val="3"/>
      <w:sz w:val="20"/>
    </w:rPr>
  </w:style>
  <w:style w:type="character" w:customStyle="1" w:styleId="Normalny12Znak">
    <w:name w:val="Normalny 12 Znak"/>
    <w:uiPriority w:val="99"/>
    <w:rsid w:val="00AF1BA0"/>
    <w:rPr>
      <w:rFonts w:ascii="Arial" w:hAnsi="Arial"/>
      <w:b/>
      <w:sz w:val="24"/>
    </w:rPr>
  </w:style>
  <w:style w:type="character" w:customStyle="1" w:styleId="Title1ZnakZnakZnakZnak">
    <w:name w:val="Title 1 Znak Znak Znak Znak"/>
    <w:uiPriority w:val="99"/>
    <w:rsid w:val="00AF1BA0"/>
    <w:rPr>
      <w:b/>
      <w:caps/>
      <w:kern w:val="3"/>
      <w:sz w:val="24"/>
    </w:rPr>
  </w:style>
  <w:style w:type="character" w:customStyle="1" w:styleId="ZnakZnak22">
    <w:name w:val="Znak Znak22"/>
    <w:uiPriority w:val="99"/>
    <w:rsid w:val="00AF1BA0"/>
    <w:rPr>
      <w:b/>
      <w:sz w:val="26"/>
    </w:rPr>
  </w:style>
  <w:style w:type="character" w:customStyle="1" w:styleId="ZnakZnak14">
    <w:name w:val="Znak Znak14"/>
    <w:uiPriority w:val="99"/>
    <w:rsid w:val="00AF1BA0"/>
    <w:rPr>
      <w:sz w:val="24"/>
    </w:rPr>
  </w:style>
  <w:style w:type="character" w:customStyle="1" w:styleId="TekstpodstawowyzwciciemZnak">
    <w:name w:val="Tekst podstawowy z wcięciem Znak"/>
    <w:uiPriority w:val="99"/>
    <w:rsid w:val="00AF1BA0"/>
    <w:rPr>
      <w:rFonts w:ascii="Arial" w:hAnsi="Arial"/>
      <w:sz w:val="24"/>
    </w:rPr>
  </w:style>
  <w:style w:type="character" w:customStyle="1" w:styleId="CommentTextChar2">
    <w:name w:val="Comment Text Char2"/>
    <w:uiPriority w:val="99"/>
    <w:rsid w:val="00AF1BA0"/>
  </w:style>
  <w:style w:type="character" w:customStyle="1" w:styleId="Tekstzastpczy1">
    <w:name w:val="Tekst zastępczy1"/>
    <w:uiPriority w:val="99"/>
    <w:rsid w:val="00AF1BA0"/>
    <w:rPr>
      <w:color w:val="808080"/>
    </w:rPr>
  </w:style>
  <w:style w:type="character" w:customStyle="1" w:styleId="Nagweklubstopka11pt">
    <w:name w:val="Nagłówek lub stopka + 11 pt"/>
    <w:uiPriority w:val="99"/>
    <w:rsid w:val="00AF1BA0"/>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sid w:val="00AF1BA0"/>
    <w:rPr>
      <w:rFonts w:cs="Times New Roman"/>
    </w:rPr>
  </w:style>
  <w:style w:type="character" w:customStyle="1" w:styleId="BulletSymbols">
    <w:name w:val="Bullet Symbols"/>
    <w:uiPriority w:val="99"/>
    <w:rsid w:val="00AF1BA0"/>
    <w:rPr>
      <w:rFonts w:ascii="OpenSymbol" w:eastAsia="Times New Roman" w:hAnsi="OpenSymbol"/>
    </w:rPr>
  </w:style>
  <w:style w:type="character" w:customStyle="1" w:styleId="TekstpodstawowyZnak1">
    <w:name w:val="Tekst podstawowy Znak1"/>
    <w:basedOn w:val="Domylnaczcionkaakapitu"/>
    <w:uiPriority w:val="99"/>
    <w:rsid w:val="00AF1BA0"/>
    <w:rPr>
      <w:rFonts w:ascii="Calibri" w:hAnsi="Calibri" w:cs="Calibri"/>
      <w:lang w:eastAsia="ar-SA" w:bidi="ar-SA"/>
    </w:rPr>
  </w:style>
  <w:style w:type="character" w:customStyle="1" w:styleId="TekstdymkaZnak1">
    <w:name w:val="Tekst dymka Znak1"/>
    <w:basedOn w:val="Domylnaczcionkaakapitu"/>
    <w:uiPriority w:val="99"/>
    <w:rsid w:val="00AF1BA0"/>
    <w:rPr>
      <w:rFonts w:cs="Calibri"/>
      <w:sz w:val="2"/>
      <w:lang w:eastAsia="ar-SA" w:bidi="ar-SA"/>
    </w:rPr>
  </w:style>
  <w:style w:type="character" w:customStyle="1" w:styleId="TekstprzypisukocowegoZnak1">
    <w:name w:val="Tekst przypisu końcowego Znak1"/>
    <w:basedOn w:val="Domylnaczcionkaakapitu"/>
    <w:uiPriority w:val="99"/>
    <w:rsid w:val="00AF1BA0"/>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sid w:val="00AF1BA0"/>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sid w:val="00AF1BA0"/>
    <w:rPr>
      <w:rFonts w:ascii="Calibri" w:hAnsi="Calibri" w:cs="Calibri"/>
      <w:lang w:eastAsia="ar-SA" w:bidi="ar-SA"/>
    </w:rPr>
  </w:style>
  <w:style w:type="character" w:customStyle="1" w:styleId="TekstkomentarzaZnak2">
    <w:name w:val="Tekst komentarza Znak2"/>
    <w:basedOn w:val="Domylnaczcionkaakapitu"/>
    <w:uiPriority w:val="99"/>
    <w:rsid w:val="00AF1BA0"/>
    <w:rPr>
      <w:rFonts w:ascii="Calibri" w:hAnsi="Calibri" w:cs="Calibri"/>
      <w:sz w:val="20"/>
      <w:szCs w:val="20"/>
      <w:lang w:eastAsia="ar-SA" w:bidi="ar-SA"/>
    </w:rPr>
  </w:style>
  <w:style w:type="character" w:customStyle="1" w:styleId="TematkomentarzaZnak1">
    <w:name w:val="Temat komentarza Znak1"/>
    <w:basedOn w:val="TekstkomentarzaZnak2"/>
    <w:uiPriority w:val="99"/>
    <w:rsid w:val="00AF1BA0"/>
    <w:rPr>
      <w:rFonts w:ascii="Calibri" w:hAnsi="Calibri" w:cs="Calibri"/>
      <w:b/>
      <w:bCs/>
      <w:sz w:val="20"/>
      <w:szCs w:val="20"/>
      <w:lang w:eastAsia="ar-SA" w:bidi="ar-SA"/>
    </w:rPr>
  </w:style>
  <w:style w:type="character" w:customStyle="1" w:styleId="ListLabel1">
    <w:name w:val="ListLabel 1"/>
    <w:uiPriority w:val="99"/>
    <w:rsid w:val="00AF1BA0"/>
  </w:style>
  <w:style w:type="character" w:customStyle="1" w:styleId="ListLabel2">
    <w:name w:val="ListLabel 2"/>
    <w:uiPriority w:val="99"/>
    <w:rsid w:val="00AF1BA0"/>
    <w:rPr>
      <w:b/>
    </w:rPr>
  </w:style>
  <w:style w:type="character" w:customStyle="1" w:styleId="ListLabel3">
    <w:name w:val="ListLabel 3"/>
    <w:uiPriority w:val="99"/>
    <w:rsid w:val="00AF1BA0"/>
    <w:rPr>
      <w:sz w:val="18"/>
    </w:rPr>
  </w:style>
  <w:style w:type="character" w:customStyle="1" w:styleId="ListLabel4">
    <w:name w:val="ListLabel 4"/>
    <w:uiPriority w:val="99"/>
    <w:rsid w:val="00AF1BA0"/>
    <w:rPr>
      <w:sz w:val="24"/>
    </w:rPr>
  </w:style>
  <w:style w:type="character" w:customStyle="1" w:styleId="ListLabel5">
    <w:name w:val="ListLabel 5"/>
    <w:uiPriority w:val="99"/>
    <w:rsid w:val="00AF1BA0"/>
    <w:rPr>
      <w:sz w:val="20"/>
    </w:rPr>
  </w:style>
  <w:style w:type="character" w:customStyle="1" w:styleId="ListLabel6">
    <w:name w:val="ListLabel 6"/>
    <w:uiPriority w:val="99"/>
    <w:rsid w:val="00AF1BA0"/>
    <w:rPr>
      <w:color w:val="00000A"/>
      <w:sz w:val="24"/>
    </w:rPr>
  </w:style>
  <w:style w:type="character" w:customStyle="1" w:styleId="ListLabel7">
    <w:name w:val="ListLabel 7"/>
    <w:uiPriority w:val="99"/>
    <w:rsid w:val="00AF1BA0"/>
    <w:rPr>
      <w:color w:val="00000A"/>
      <w:sz w:val="20"/>
    </w:rPr>
  </w:style>
  <w:style w:type="character" w:customStyle="1" w:styleId="ListLabel8">
    <w:name w:val="ListLabel 8"/>
    <w:uiPriority w:val="99"/>
    <w:rsid w:val="00AF1BA0"/>
    <w:rPr>
      <w:color w:val="00000A"/>
    </w:rPr>
  </w:style>
  <w:style w:type="character" w:customStyle="1" w:styleId="ListLabel9">
    <w:name w:val="ListLabel 9"/>
    <w:uiPriority w:val="99"/>
    <w:rsid w:val="00AF1BA0"/>
    <w:rPr>
      <w:rFonts w:eastAsia="Times New Roman"/>
    </w:rPr>
  </w:style>
  <w:style w:type="character" w:customStyle="1" w:styleId="NumberingSymbols">
    <w:name w:val="Numbering Symbols"/>
    <w:uiPriority w:val="99"/>
    <w:rsid w:val="00AF1BA0"/>
  </w:style>
  <w:style w:type="numbering" w:customStyle="1" w:styleId="WWNum7">
    <w:name w:val="WWNum7"/>
    <w:rsid w:val="004D0895"/>
    <w:pPr>
      <w:numPr>
        <w:numId w:val="7"/>
      </w:numPr>
    </w:pPr>
  </w:style>
  <w:style w:type="numbering" w:customStyle="1" w:styleId="WWNum59">
    <w:name w:val="WWNum59"/>
    <w:rsid w:val="004D0895"/>
    <w:pPr>
      <w:numPr>
        <w:numId w:val="59"/>
      </w:numPr>
    </w:pPr>
  </w:style>
  <w:style w:type="numbering" w:customStyle="1" w:styleId="WWNum15">
    <w:name w:val="WWNum15"/>
    <w:rsid w:val="004D0895"/>
    <w:pPr>
      <w:numPr>
        <w:numId w:val="15"/>
      </w:numPr>
    </w:pPr>
  </w:style>
  <w:style w:type="numbering" w:customStyle="1" w:styleId="WWNum4">
    <w:name w:val="WWNum4"/>
    <w:rsid w:val="004D0895"/>
    <w:pPr>
      <w:numPr>
        <w:numId w:val="4"/>
      </w:numPr>
    </w:pPr>
  </w:style>
  <w:style w:type="numbering" w:customStyle="1" w:styleId="WWNum40">
    <w:name w:val="WWNum40"/>
    <w:rsid w:val="004D0895"/>
    <w:pPr>
      <w:numPr>
        <w:numId w:val="40"/>
      </w:numPr>
    </w:pPr>
  </w:style>
  <w:style w:type="numbering" w:customStyle="1" w:styleId="WWNum2">
    <w:name w:val="WWNum2"/>
    <w:rsid w:val="004D0895"/>
    <w:pPr>
      <w:numPr>
        <w:numId w:val="2"/>
      </w:numPr>
    </w:pPr>
  </w:style>
  <w:style w:type="numbering" w:customStyle="1" w:styleId="WWNum51">
    <w:name w:val="WWNum51"/>
    <w:rsid w:val="004D0895"/>
    <w:pPr>
      <w:numPr>
        <w:numId w:val="51"/>
      </w:numPr>
    </w:pPr>
  </w:style>
  <w:style w:type="numbering" w:customStyle="1" w:styleId="WWNum36">
    <w:name w:val="WWNum36"/>
    <w:rsid w:val="004D0895"/>
    <w:pPr>
      <w:numPr>
        <w:numId w:val="36"/>
      </w:numPr>
    </w:pPr>
  </w:style>
  <w:style w:type="numbering" w:customStyle="1" w:styleId="WWNum64">
    <w:name w:val="WWNum64"/>
    <w:rsid w:val="004D0895"/>
    <w:pPr>
      <w:numPr>
        <w:numId w:val="64"/>
      </w:numPr>
    </w:pPr>
  </w:style>
  <w:style w:type="numbering" w:customStyle="1" w:styleId="WWNum49">
    <w:name w:val="WWNum49"/>
    <w:rsid w:val="004D0895"/>
    <w:pPr>
      <w:numPr>
        <w:numId w:val="49"/>
      </w:numPr>
    </w:pPr>
  </w:style>
  <w:style w:type="numbering" w:customStyle="1" w:styleId="WWNum22">
    <w:name w:val="WWNum22"/>
    <w:rsid w:val="004D0895"/>
    <w:pPr>
      <w:numPr>
        <w:numId w:val="22"/>
      </w:numPr>
    </w:pPr>
  </w:style>
  <w:style w:type="numbering" w:customStyle="1" w:styleId="WWNum67">
    <w:name w:val="WWNum67"/>
    <w:rsid w:val="004D0895"/>
    <w:pPr>
      <w:numPr>
        <w:numId w:val="67"/>
      </w:numPr>
    </w:pPr>
  </w:style>
  <w:style w:type="numbering" w:customStyle="1" w:styleId="WWNum53">
    <w:name w:val="WWNum53"/>
    <w:rsid w:val="004D0895"/>
    <w:pPr>
      <w:numPr>
        <w:numId w:val="53"/>
      </w:numPr>
    </w:pPr>
  </w:style>
  <w:style w:type="numbering" w:customStyle="1" w:styleId="WWNum35">
    <w:name w:val="WWNum35"/>
    <w:rsid w:val="004D0895"/>
    <w:pPr>
      <w:numPr>
        <w:numId w:val="35"/>
      </w:numPr>
    </w:pPr>
  </w:style>
  <w:style w:type="numbering" w:customStyle="1" w:styleId="WWNum13">
    <w:name w:val="WWNum13"/>
    <w:rsid w:val="004D0895"/>
    <w:pPr>
      <w:numPr>
        <w:numId w:val="13"/>
      </w:numPr>
    </w:pPr>
  </w:style>
  <w:style w:type="numbering" w:customStyle="1" w:styleId="WWNum48">
    <w:name w:val="WWNum48"/>
    <w:rsid w:val="004D0895"/>
    <w:pPr>
      <w:numPr>
        <w:numId w:val="48"/>
      </w:numPr>
    </w:pPr>
  </w:style>
  <w:style w:type="numbering" w:customStyle="1" w:styleId="WWNum10">
    <w:name w:val="WWNum10"/>
    <w:rsid w:val="004D0895"/>
    <w:pPr>
      <w:numPr>
        <w:numId w:val="10"/>
      </w:numPr>
    </w:pPr>
  </w:style>
  <w:style w:type="numbering" w:customStyle="1" w:styleId="WWNum37">
    <w:name w:val="WWNum37"/>
    <w:rsid w:val="004D0895"/>
    <w:pPr>
      <w:numPr>
        <w:numId w:val="37"/>
      </w:numPr>
    </w:pPr>
  </w:style>
  <w:style w:type="numbering" w:customStyle="1" w:styleId="WWNum60">
    <w:name w:val="WWNum60"/>
    <w:rsid w:val="004D0895"/>
    <w:pPr>
      <w:numPr>
        <w:numId w:val="60"/>
      </w:numPr>
    </w:pPr>
  </w:style>
  <w:style w:type="numbering" w:customStyle="1" w:styleId="WWNum70">
    <w:name w:val="WWNum70"/>
    <w:rsid w:val="004D0895"/>
    <w:pPr>
      <w:numPr>
        <w:numId w:val="70"/>
      </w:numPr>
    </w:pPr>
  </w:style>
  <w:style w:type="numbering" w:customStyle="1" w:styleId="WWNum24">
    <w:name w:val="WWNum24"/>
    <w:rsid w:val="004D0895"/>
    <w:pPr>
      <w:numPr>
        <w:numId w:val="24"/>
      </w:numPr>
    </w:pPr>
  </w:style>
  <w:style w:type="numbering" w:customStyle="1" w:styleId="WWNum34">
    <w:name w:val="WWNum34"/>
    <w:rsid w:val="004D0895"/>
    <w:pPr>
      <w:numPr>
        <w:numId w:val="34"/>
      </w:numPr>
    </w:pPr>
  </w:style>
  <w:style w:type="numbering" w:customStyle="1" w:styleId="WWNum23">
    <w:name w:val="WWNum23"/>
    <w:rsid w:val="004D0895"/>
    <w:pPr>
      <w:numPr>
        <w:numId w:val="23"/>
      </w:numPr>
    </w:pPr>
  </w:style>
  <w:style w:type="numbering" w:customStyle="1" w:styleId="WWNum31">
    <w:name w:val="WWNum31"/>
    <w:rsid w:val="004D0895"/>
    <w:pPr>
      <w:numPr>
        <w:numId w:val="31"/>
      </w:numPr>
    </w:pPr>
  </w:style>
  <w:style w:type="numbering" w:customStyle="1" w:styleId="WWNum65">
    <w:name w:val="WWNum65"/>
    <w:rsid w:val="004D0895"/>
    <w:pPr>
      <w:numPr>
        <w:numId w:val="65"/>
      </w:numPr>
    </w:pPr>
  </w:style>
  <w:style w:type="numbering" w:customStyle="1" w:styleId="WWNum57">
    <w:name w:val="WWNum57"/>
    <w:rsid w:val="004D0895"/>
    <w:pPr>
      <w:numPr>
        <w:numId w:val="57"/>
      </w:numPr>
    </w:pPr>
  </w:style>
  <w:style w:type="numbering" w:customStyle="1" w:styleId="WWNum56">
    <w:name w:val="WWNum56"/>
    <w:rsid w:val="004D0895"/>
    <w:pPr>
      <w:numPr>
        <w:numId w:val="56"/>
      </w:numPr>
    </w:pPr>
  </w:style>
  <w:style w:type="numbering" w:customStyle="1" w:styleId="WWNum3">
    <w:name w:val="WWNum3"/>
    <w:rsid w:val="004D0895"/>
    <w:pPr>
      <w:numPr>
        <w:numId w:val="3"/>
      </w:numPr>
    </w:pPr>
  </w:style>
  <w:style w:type="numbering" w:customStyle="1" w:styleId="WWNum42">
    <w:name w:val="WWNum42"/>
    <w:rsid w:val="004D0895"/>
    <w:pPr>
      <w:numPr>
        <w:numId w:val="42"/>
      </w:numPr>
    </w:pPr>
  </w:style>
  <w:style w:type="numbering" w:customStyle="1" w:styleId="WWNum28">
    <w:name w:val="WWNum28"/>
    <w:rsid w:val="004D0895"/>
    <w:pPr>
      <w:numPr>
        <w:numId w:val="28"/>
      </w:numPr>
    </w:pPr>
  </w:style>
  <w:style w:type="numbering" w:customStyle="1" w:styleId="WWNum41">
    <w:name w:val="WWNum41"/>
    <w:rsid w:val="004D0895"/>
    <w:pPr>
      <w:numPr>
        <w:numId w:val="41"/>
      </w:numPr>
    </w:pPr>
  </w:style>
  <w:style w:type="numbering" w:customStyle="1" w:styleId="WWNum68">
    <w:name w:val="WWNum68"/>
    <w:rsid w:val="004D0895"/>
    <w:pPr>
      <w:numPr>
        <w:numId w:val="68"/>
      </w:numPr>
    </w:pPr>
  </w:style>
  <w:style w:type="numbering" w:customStyle="1" w:styleId="WWNum61">
    <w:name w:val="WWNum61"/>
    <w:rsid w:val="004D0895"/>
    <w:pPr>
      <w:numPr>
        <w:numId w:val="61"/>
      </w:numPr>
    </w:pPr>
  </w:style>
  <w:style w:type="numbering" w:customStyle="1" w:styleId="WWNum12">
    <w:name w:val="WWNum12"/>
    <w:rsid w:val="004D0895"/>
    <w:pPr>
      <w:numPr>
        <w:numId w:val="12"/>
      </w:numPr>
    </w:pPr>
  </w:style>
  <w:style w:type="numbering" w:customStyle="1" w:styleId="WWNum58">
    <w:name w:val="WWNum58"/>
    <w:rsid w:val="004D0895"/>
    <w:pPr>
      <w:numPr>
        <w:numId w:val="58"/>
      </w:numPr>
    </w:pPr>
  </w:style>
  <w:style w:type="numbering" w:customStyle="1" w:styleId="WWNum25">
    <w:name w:val="WWNum25"/>
    <w:rsid w:val="004D0895"/>
    <w:pPr>
      <w:numPr>
        <w:numId w:val="25"/>
      </w:numPr>
    </w:pPr>
  </w:style>
  <w:style w:type="numbering" w:customStyle="1" w:styleId="WWNum5">
    <w:name w:val="WWNum5"/>
    <w:rsid w:val="004D0895"/>
    <w:pPr>
      <w:numPr>
        <w:numId w:val="5"/>
      </w:numPr>
    </w:pPr>
  </w:style>
  <w:style w:type="numbering" w:customStyle="1" w:styleId="WWNum55">
    <w:name w:val="WWNum55"/>
    <w:rsid w:val="004D0895"/>
    <w:pPr>
      <w:numPr>
        <w:numId w:val="55"/>
      </w:numPr>
    </w:pPr>
  </w:style>
  <w:style w:type="numbering" w:customStyle="1" w:styleId="WWNum27">
    <w:name w:val="WWNum27"/>
    <w:rsid w:val="004D0895"/>
    <w:pPr>
      <w:numPr>
        <w:numId w:val="27"/>
      </w:numPr>
    </w:pPr>
  </w:style>
  <w:style w:type="numbering" w:customStyle="1" w:styleId="WWNum39">
    <w:name w:val="WWNum39"/>
    <w:rsid w:val="004D0895"/>
    <w:pPr>
      <w:numPr>
        <w:numId w:val="39"/>
      </w:numPr>
    </w:pPr>
  </w:style>
  <w:style w:type="numbering" w:customStyle="1" w:styleId="WWNum26">
    <w:name w:val="WWNum26"/>
    <w:rsid w:val="004D0895"/>
    <w:pPr>
      <w:numPr>
        <w:numId w:val="26"/>
      </w:numPr>
    </w:pPr>
  </w:style>
  <w:style w:type="numbering" w:customStyle="1" w:styleId="WWNum21">
    <w:name w:val="WWNum21"/>
    <w:rsid w:val="004D0895"/>
    <w:pPr>
      <w:numPr>
        <w:numId w:val="21"/>
      </w:numPr>
    </w:pPr>
  </w:style>
  <w:style w:type="numbering" w:customStyle="1" w:styleId="WWNum52">
    <w:name w:val="WWNum52"/>
    <w:rsid w:val="004D0895"/>
    <w:pPr>
      <w:numPr>
        <w:numId w:val="52"/>
      </w:numPr>
    </w:pPr>
  </w:style>
  <w:style w:type="numbering" w:customStyle="1" w:styleId="WWNum38">
    <w:name w:val="WWNum38"/>
    <w:rsid w:val="004D0895"/>
    <w:pPr>
      <w:numPr>
        <w:numId w:val="38"/>
      </w:numPr>
    </w:pPr>
  </w:style>
  <w:style w:type="numbering" w:customStyle="1" w:styleId="WWNum11">
    <w:name w:val="WWNum11"/>
    <w:rsid w:val="004D0895"/>
    <w:pPr>
      <w:numPr>
        <w:numId w:val="11"/>
      </w:numPr>
    </w:pPr>
  </w:style>
  <w:style w:type="numbering" w:customStyle="1" w:styleId="WWNum8">
    <w:name w:val="WWNum8"/>
    <w:rsid w:val="004D0895"/>
    <w:pPr>
      <w:numPr>
        <w:numId w:val="8"/>
      </w:numPr>
    </w:pPr>
  </w:style>
  <w:style w:type="numbering" w:customStyle="1" w:styleId="WWNum66">
    <w:name w:val="WWNum66"/>
    <w:rsid w:val="004D0895"/>
    <w:pPr>
      <w:numPr>
        <w:numId w:val="66"/>
      </w:numPr>
    </w:pPr>
  </w:style>
  <w:style w:type="numbering" w:customStyle="1" w:styleId="WWNum46">
    <w:name w:val="WWNum46"/>
    <w:rsid w:val="004D0895"/>
    <w:pPr>
      <w:numPr>
        <w:numId w:val="46"/>
      </w:numPr>
    </w:pPr>
  </w:style>
  <w:style w:type="numbering" w:customStyle="1" w:styleId="WWNum17">
    <w:name w:val="WWNum17"/>
    <w:rsid w:val="004D0895"/>
    <w:pPr>
      <w:numPr>
        <w:numId w:val="17"/>
      </w:numPr>
    </w:pPr>
  </w:style>
  <w:style w:type="numbering" w:customStyle="1" w:styleId="WWNum69">
    <w:name w:val="WWNum69"/>
    <w:rsid w:val="004D0895"/>
    <w:pPr>
      <w:numPr>
        <w:numId w:val="69"/>
      </w:numPr>
    </w:pPr>
  </w:style>
  <w:style w:type="numbering" w:customStyle="1" w:styleId="WWNum30">
    <w:name w:val="WWNum30"/>
    <w:rsid w:val="004D0895"/>
    <w:pPr>
      <w:numPr>
        <w:numId w:val="30"/>
      </w:numPr>
    </w:pPr>
  </w:style>
  <w:style w:type="numbering" w:customStyle="1" w:styleId="WWNum63">
    <w:name w:val="WWNum63"/>
    <w:rsid w:val="004D0895"/>
    <w:pPr>
      <w:numPr>
        <w:numId w:val="63"/>
      </w:numPr>
    </w:pPr>
  </w:style>
  <w:style w:type="numbering" w:customStyle="1" w:styleId="WWNum47">
    <w:name w:val="WWNum47"/>
    <w:rsid w:val="004D0895"/>
    <w:pPr>
      <w:numPr>
        <w:numId w:val="47"/>
      </w:numPr>
    </w:pPr>
  </w:style>
  <w:style w:type="numbering" w:customStyle="1" w:styleId="WWNum45">
    <w:name w:val="WWNum45"/>
    <w:rsid w:val="004D0895"/>
    <w:pPr>
      <w:numPr>
        <w:numId w:val="45"/>
      </w:numPr>
    </w:pPr>
  </w:style>
  <w:style w:type="numbering" w:customStyle="1" w:styleId="WWNum16">
    <w:name w:val="WWNum16"/>
    <w:rsid w:val="004D0895"/>
    <w:pPr>
      <w:numPr>
        <w:numId w:val="16"/>
      </w:numPr>
    </w:pPr>
  </w:style>
  <w:style w:type="numbering" w:customStyle="1" w:styleId="WWNum44">
    <w:name w:val="WWNum44"/>
    <w:rsid w:val="004D0895"/>
    <w:pPr>
      <w:numPr>
        <w:numId w:val="44"/>
      </w:numPr>
    </w:pPr>
  </w:style>
  <w:style w:type="numbering" w:customStyle="1" w:styleId="WWNum43">
    <w:name w:val="WWNum43"/>
    <w:rsid w:val="004D0895"/>
    <w:pPr>
      <w:numPr>
        <w:numId w:val="43"/>
      </w:numPr>
    </w:pPr>
  </w:style>
  <w:style w:type="numbering" w:customStyle="1" w:styleId="WWNum14">
    <w:name w:val="WWNum14"/>
    <w:rsid w:val="004D0895"/>
    <w:pPr>
      <w:numPr>
        <w:numId w:val="14"/>
      </w:numPr>
    </w:pPr>
  </w:style>
  <w:style w:type="numbering" w:customStyle="1" w:styleId="WWNum29">
    <w:name w:val="WWNum29"/>
    <w:rsid w:val="004D0895"/>
    <w:pPr>
      <w:numPr>
        <w:numId w:val="29"/>
      </w:numPr>
    </w:pPr>
  </w:style>
  <w:style w:type="numbering" w:customStyle="1" w:styleId="WWNum19">
    <w:name w:val="WWNum19"/>
    <w:rsid w:val="004D0895"/>
    <w:pPr>
      <w:numPr>
        <w:numId w:val="19"/>
      </w:numPr>
    </w:pPr>
  </w:style>
  <w:style w:type="numbering" w:customStyle="1" w:styleId="WWNum6">
    <w:name w:val="WWNum6"/>
    <w:rsid w:val="004D0895"/>
    <w:pPr>
      <w:numPr>
        <w:numId w:val="6"/>
      </w:numPr>
    </w:pPr>
  </w:style>
  <w:style w:type="numbering" w:customStyle="1" w:styleId="WWNum1">
    <w:name w:val="WWNum1"/>
    <w:rsid w:val="004D0895"/>
    <w:pPr>
      <w:numPr>
        <w:numId w:val="1"/>
      </w:numPr>
    </w:pPr>
  </w:style>
  <w:style w:type="numbering" w:customStyle="1" w:styleId="WWNum62">
    <w:name w:val="WWNum62"/>
    <w:rsid w:val="004D0895"/>
    <w:pPr>
      <w:numPr>
        <w:numId w:val="62"/>
      </w:numPr>
    </w:pPr>
  </w:style>
  <w:style w:type="numbering" w:customStyle="1" w:styleId="WWNum9">
    <w:name w:val="WWNum9"/>
    <w:rsid w:val="004D0895"/>
    <w:pPr>
      <w:numPr>
        <w:numId w:val="9"/>
      </w:numPr>
    </w:pPr>
  </w:style>
  <w:style w:type="numbering" w:customStyle="1" w:styleId="WWNum33">
    <w:name w:val="WWNum33"/>
    <w:rsid w:val="004D0895"/>
    <w:pPr>
      <w:numPr>
        <w:numId w:val="33"/>
      </w:numPr>
    </w:pPr>
  </w:style>
  <w:style w:type="numbering" w:customStyle="1" w:styleId="WWNum20">
    <w:name w:val="WWNum20"/>
    <w:rsid w:val="004D0895"/>
    <w:pPr>
      <w:numPr>
        <w:numId w:val="20"/>
      </w:numPr>
    </w:pPr>
  </w:style>
  <w:style w:type="numbering" w:customStyle="1" w:styleId="WWNum54">
    <w:name w:val="WWNum54"/>
    <w:rsid w:val="004D0895"/>
    <w:pPr>
      <w:numPr>
        <w:numId w:val="54"/>
      </w:numPr>
    </w:pPr>
  </w:style>
  <w:style w:type="numbering" w:customStyle="1" w:styleId="WWNum18">
    <w:name w:val="WWNum18"/>
    <w:rsid w:val="004D0895"/>
    <w:pPr>
      <w:numPr>
        <w:numId w:val="18"/>
      </w:numPr>
    </w:pPr>
  </w:style>
  <w:style w:type="numbering" w:customStyle="1" w:styleId="WWNum50">
    <w:name w:val="WWNum50"/>
    <w:rsid w:val="004D0895"/>
    <w:pPr>
      <w:numPr>
        <w:numId w:val="50"/>
      </w:numPr>
    </w:pPr>
  </w:style>
  <w:style w:type="numbering" w:customStyle="1" w:styleId="WWNum32">
    <w:name w:val="WWNum32"/>
    <w:rsid w:val="004D0895"/>
    <w:pPr>
      <w:numPr>
        <w:numId w:val="32"/>
      </w:numPr>
    </w:pPr>
  </w:style>
  <w:style w:type="table" w:styleId="Tabela-Siatka">
    <w:name w:val="Table Grid"/>
    <w:basedOn w:val="Standardowy"/>
    <w:uiPriority w:val="59"/>
    <w:locked/>
    <w:rsid w:val="003A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C4472"/>
    <w:rPr>
      <w:sz w:val="16"/>
      <w:szCs w:val="16"/>
    </w:rPr>
  </w:style>
  <w:style w:type="paragraph" w:styleId="Poprawka">
    <w:name w:val="Revision"/>
    <w:hidden/>
    <w:uiPriority w:val="99"/>
    <w:semiHidden/>
    <w:rsid w:val="00EB29A2"/>
    <w:rPr>
      <w:kern w:val="3"/>
    </w:rPr>
  </w:style>
  <w:style w:type="table" w:customStyle="1" w:styleId="Tabela-Siatka1">
    <w:name w:val="Tabela - Siatka1"/>
    <w:basedOn w:val="Standardowy"/>
    <w:next w:val="Tabela-Siatka"/>
    <w:rsid w:val="00676DB4"/>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rsid w:val="00062E76"/>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rsid w:val="00992ECC"/>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rsid w:val="007F33FF"/>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sid w:val="007F33FF"/>
    <w:rPr>
      <w:rFonts w:ascii="Consolas" w:hAnsi="Consolas"/>
      <w:kern w:val="3"/>
      <w:sz w:val="21"/>
      <w:szCs w:val="21"/>
    </w:rPr>
  </w:style>
  <w:style w:type="paragraph" w:customStyle="1" w:styleId="tekst">
    <w:name w:val="tekst"/>
    <w:basedOn w:val="Normalny"/>
    <w:uiPriority w:val="99"/>
    <w:rsid w:val="000D4B6D"/>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rsid w:val="000D4B6D"/>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sid w:val="000D4B6D"/>
    <w:rPr>
      <w:kern w:val="3"/>
    </w:rPr>
  </w:style>
  <w:style w:type="paragraph" w:styleId="Tekstpodstawowywcity3">
    <w:name w:val="Body Text Indent 3"/>
    <w:basedOn w:val="Normalny"/>
    <w:link w:val="Tekstpodstawowywcity3Znak"/>
    <w:rsid w:val="000D4B6D"/>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sid w:val="000D4B6D"/>
    <w:rPr>
      <w:kern w:val="3"/>
      <w:sz w:val="16"/>
      <w:szCs w:val="16"/>
    </w:rPr>
  </w:style>
  <w:style w:type="character" w:styleId="Hipercze">
    <w:name w:val="Hyperlink"/>
    <w:basedOn w:val="Domylnaczcionkaakapitu"/>
    <w:uiPriority w:val="99"/>
    <w:rsid w:val="000D4B6D"/>
    <w:rPr>
      <w:color w:val="0000FF" w:themeColor="hyperlink"/>
      <w:u w:val="single"/>
    </w:rPr>
  </w:style>
  <w:style w:type="paragraph" w:styleId="Tekstblokowy">
    <w:name w:val="Block Text"/>
    <w:basedOn w:val="Normalny"/>
    <w:rsid w:val="000D4B6D"/>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sid w:val="000D4B6D"/>
    <w:rPr>
      <w:b/>
      <w:bCs/>
      <w:i w:val="0"/>
      <w:iCs w:val="0"/>
    </w:rPr>
  </w:style>
  <w:style w:type="character" w:customStyle="1" w:styleId="st1">
    <w:name w:val="st1"/>
    <w:basedOn w:val="Domylnaczcionkaakapitu"/>
    <w:rsid w:val="000D4B6D"/>
  </w:style>
  <w:style w:type="paragraph" w:customStyle="1" w:styleId="myslnik">
    <w:name w:val="myslnik"/>
    <w:rsid w:val="000D4B6D"/>
    <w:pPr>
      <w:tabs>
        <w:tab w:val="left" w:pos="0"/>
      </w:tabs>
      <w:ind w:left="283" w:hanging="283"/>
    </w:pPr>
    <w:rPr>
      <w:sz w:val="20"/>
      <w:szCs w:val="20"/>
    </w:rPr>
  </w:style>
  <w:style w:type="paragraph" w:customStyle="1" w:styleId="Tabela">
    <w:name w:val="Tabela"/>
    <w:rsid w:val="000D4B6D"/>
    <w:pPr>
      <w:keepLines/>
    </w:pPr>
    <w:rPr>
      <w:sz w:val="20"/>
      <w:szCs w:val="20"/>
    </w:rPr>
  </w:style>
  <w:style w:type="character" w:styleId="Odwoanieprzypisukocowego">
    <w:name w:val="endnote reference"/>
    <w:basedOn w:val="Domylnaczcionkaakapitu"/>
    <w:uiPriority w:val="99"/>
    <w:semiHidden/>
    <w:unhideWhenUsed/>
    <w:rsid w:val="000D4B6D"/>
    <w:rPr>
      <w:vertAlign w:val="superscript"/>
    </w:rPr>
  </w:style>
  <w:style w:type="character" w:styleId="Tekstzastpczy">
    <w:name w:val="Placeholder Text"/>
    <w:basedOn w:val="Domylnaczcionkaakapitu"/>
    <w:uiPriority w:val="99"/>
    <w:semiHidden/>
    <w:rsid w:val="000D4B6D"/>
    <w:rPr>
      <w:color w:val="808080"/>
    </w:rPr>
  </w:style>
  <w:style w:type="paragraph" w:styleId="Nagwekspisutreci">
    <w:name w:val="TOC Heading"/>
    <w:basedOn w:val="Nagwek1"/>
    <w:next w:val="Normalny"/>
    <w:uiPriority w:val="39"/>
    <w:unhideWhenUsed/>
    <w:qFormat/>
    <w:rsid w:val="006B64F9"/>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rsid w:val="00BD0DFF"/>
    <w:pPr>
      <w:tabs>
        <w:tab w:val="left" w:pos="880"/>
        <w:tab w:val="right" w:leader="dot" w:pos="9356"/>
      </w:tabs>
      <w:spacing w:after="100" w:line="276" w:lineRule="auto"/>
      <w:ind w:left="220"/>
    </w:pPr>
    <w:rPr>
      <w:noProof/>
    </w:rPr>
  </w:style>
  <w:style w:type="paragraph" w:customStyle="1" w:styleId="InfoHidden">
    <w:name w:val="Info_Hidden"/>
    <w:basedOn w:val="Normalny"/>
    <w:next w:val="Tekstpodstawowy"/>
    <w:qFormat/>
    <w:rsid w:val="006E3836"/>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sid w:val="006E3836"/>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Odwoanieprzypisudolnego">
    <w:name w:val="footnote reference"/>
    <w:basedOn w:val="Domylnaczcionkaakapitu"/>
    <w:uiPriority w:val="99"/>
    <w:semiHidden/>
    <w:unhideWhenUsed/>
    <w:rsid w:val="000148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128962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642FD6624DD348800BD30769D488BB" ma:contentTypeVersion="1" ma:contentTypeDescription="Utwórz nowy dokument." ma:contentTypeScope="" ma:versionID="d1a589a5779588904866344b2dbdd18a">
  <xsd:schema xmlns:xsd="http://www.w3.org/2001/XMLSchema" xmlns:xs="http://www.w3.org/2001/XMLSchema" xmlns:p="http://schemas.microsoft.com/office/2006/metadata/properties" xmlns:ns1="http://schemas.microsoft.com/sharepoint/v3" targetNamespace="http://schemas.microsoft.com/office/2006/metadata/properties" ma:root="true" ma:fieldsID="deb4971fcb9050fa1cf25f67892763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3.xml><?xml version="1.0" encoding="utf-8"?>
<ds:datastoreItem xmlns:ds="http://schemas.openxmlformats.org/officeDocument/2006/customXml" ds:itemID="{517BC2E9-FFC0-435E-937C-FBCB6AAF9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6011BD-5501-4441-AA19-D1176D401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8651</Words>
  <Characters>51908</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Skowera Tomasz</cp:lastModifiedBy>
  <cp:revision>5</cp:revision>
  <cp:lastPrinted>2024-04-26T08:41:00Z</cp:lastPrinted>
  <dcterms:created xsi:type="dcterms:W3CDTF">2024-04-26T07:15:00Z</dcterms:created>
  <dcterms:modified xsi:type="dcterms:W3CDTF">2024-04-26T08:41:00Z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2.14330462494827E-302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0x010100E2642FD6624DD348800BD30769D488BB</vt:lpwstr>
  </property>
</Properties>
</file>